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07ABC" w14:textId="77777777" w:rsidR="00EA0FCC" w:rsidRPr="004F0884" w:rsidRDefault="00EA0FCC" w:rsidP="00EA0FCC">
      <w:pPr>
        <w:pStyle w:val="Title"/>
        <w:rPr>
          <w:rFonts w:ascii="Arial" w:hAnsi="Arial"/>
          <w:color w:val="000000"/>
        </w:rPr>
      </w:pPr>
      <w:r w:rsidRPr="004F0884">
        <w:rPr>
          <w:rFonts w:ascii="Arial" w:hAnsi="Arial"/>
          <w:color w:val="000000"/>
        </w:rPr>
        <w:t>JOB DESCRIPTION</w:t>
      </w:r>
    </w:p>
    <w:p w14:paraId="32D07ABD" w14:textId="77777777" w:rsidR="00EA0FCC" w:rsidRPr="004F0884" w:rsidRDefault="00EA0FCC" w:rsidP="00EA0FCC">
      <w:pPr>
        <w:jc w:val="center"/>
        <w:rPr>
          <w:rFonts w:ascii="Arial" w:hAnsi="Arial"/>
          <w:b/>
          <w:color w:val="000000"/>
          <w:lang w:val="en-GB"/>
        </w:rPr>
      </w:pPr>
    </w:p>
    <w:tbl>
      <w:tblPr>
        <w:tblW w:w="0" w:type="auto"/>
        <w:tblLayout w:type="fixed"/>
        <w:tblLook w:val="0000" w:firstRow="0" w:lastRow="0" w:firstColumn="0" w:lastColumn="0" w:noHBand="0" w:noVBand="0"/>
      </w:tblPr>
      <w:tblGrid>
        <w:gridCol w:w="2518"/>
        <w:gridCol w:w="1352"/>
        <w:gridCol w:w="1997"/>
        <w:gridCol w:w="2360"/>
      </w:tblGrid>
      <w:tr w:rsidR="00EA0FCC" w:rsidRPr="004F0884" w14:paraId="32D07AC4" w14:textId="77777777" w:rsidTr="5AB34803">
        <w:trPr>
          <w:cantSplit/>
        </w:trPr>
        <w:tc>
          <w:tcPr>
            <w:tcW w:w="3870" w:type="dxa"/>
            <w:gridSpan w:val="2"/>
            <w:tcBorders>
              <w:top w:val="single" w:sz="6" w:space="0" w:color="auto"/>
              <w:left w:val="single" w:sz="6" w:space="0" w:color="auto"/>
              <w:bottom w:val="single" w:sz="6" w:space="0" w:color="auto"/>
              <w:right w:val="single" w:sz="6" w:space="0" w:color="auto"/>
            </w:tcBorders>
          </w:tcPr>
          <w:p w14:paraId="32D07ABE" w14:textId="77777777" w:rsidR="00EA0FCC" w:rsidRPr="004F0884" w:rsidRDefault="00EA0FCC" w:rsidP="00CF5948">
            <w:pPr>
              <w:rPr>
                <w:rFonts w:ascii="Arial" w:hAnsi="Arial"/>
                <w:b/>
                <w:color w:val="000000"/>
                <w:lang w:val="en-GB"/>
              </w:rPr>
            </w:pPr>
            <w:r w:rsidRPr="004F0884">
              <w:rPr>
                <w:rFonts w:ascii="Arial" w:hAnsi="Arial"/>
                <w:b/>
                <w:color w:val="000000"/>
                <w:lang w:val="en-GB"/>
              </w:rPr>
              <w:t>Job Title:</w:t>
            </w:r>
          </w:p>
          <w:p w14:paraId="35224461" w14:textId="77777777" w:rsidR="00D83C34" w:rsidRPr="004F0884" w:rsidRDefault="00D83C34" w:rsidP="00CF5948">
            <w:pPr>
              <w:rPr>
                <w:rFonts w:ascii="Arial" w:hAnsi="Arial"/>
                <w:b/>
                <w:color w:val="000000"/>
                <w:lang w:val="en-GB"/>
              </w:rPr>
            </w:pPr>
          </w:p>
          <w:p w14:paraId="3DE01F82" w14:textId="150CB97E" w:rsidR="0062242B" w:rsidRPr="004F0884" w:rsidRDefault="000909E2" w:rsidP="00030E84">
            <w:pPr>
              <w:jc w:val="center"/>
              <w:rPr>
                <w:rStyle w:val="CommentReference"/>
                <w:lang w:val="en-GB"/>
              </w:rPr>
            </w:pPr>
            <w:r w:rsidRPr="004F0884">
              <w:rPr>
                <w:rFonts w:ascii="Arial" w:hAnsi="Arial"/>
                <w:color w:val="000000"/>
                <w:lang w:val="en-GB"/>
              </w:rPr>
              <w:t xml:space="preserve">Framework Partnership </w:t>
            </w:r>
            <w:r w:rsidR="005320C8">
              <w:rPr>
                <w:rFonts w:ascii="Arial" w:hAnsi="Arial"/>
                <w:color w:val="000000"/>
                <w:lang w:val="en-GB"/>
              </w:rPr>
              <w:t xml:space="preserve">Coordinator/ </w:t>
            </w:r>
            <w:r w:rsidR="00857EC5" w:rsidRPr="004F0884">
              <w:rPr>
                <w:rFonts w:ascii="Arial" w:hAnsi="Arial"/>
                <w:color w:val="000000"/>
                <w:lang w:val="en-GB"/>
              </w:rPr>
              <w:t xml:space="preserve">Advisor </w:t>
            </w:r>
            <w:r w:rsidR="00851C97" w:rsidRPr="004F0884">
              <w:rPr>
                <w:rFonts w:ascii="Arial" w:hAnsi="Arial"/>
                <w:color w:val="000000"/>
                <w:lang w:val="en-GB"/>
              </w:rPr>
              <w:t>M</w:t>
            </w:r>
            <w:r w:rsidR="00030E84" w:rsidRPr="004F0884">
              <w:rPr>
                <w:rFonts w:ascii="Arial" w:hAnsi="Arial"/>
                <w:color w:val="000000"/>
                <w:lang w:val="en-GB"/>
              </w:rPr>
              <w:t>onitoring, Evaluation and Learning (M</w:t>
            </w:r>
            <w:r w:rsidR="00851C97" w:rsidRPr="004F0884">
              <w:rPr>
                <w:rFonts w:ascii="Arial" w:hAnsi="Arial"/>
                <w:color w:val="000000"/>
                <w:lang w:val="en-GB"/>
              </w:rPr>
              <w:t>EL</w:t>
            </w:r>
            <w:r w:rsidR="0062242B" w:rsidRPr="004F0884">
              <w:rPr>
                <w:rStyle w:val="CommentReference"/>
                <w:lang w:val="en-GB"/>
              </w:rPr>
              <w:t>)</w:t>
            </w:r>
          </w:p>
          <w:p w14:paraId="32D07ABF" w14:textId="4470FE7F" w:rsidR="00AC4D96" w:rsidRPr="004F0884" w:rsidRDefault="00851C97" w:rsidP="00030E84">
            <w:pPr>
              <w:jc w:val="center"/>
              <w:rPr>
                <w:lang w:val="en-GB"/>
              </w:rPr>
            </w:pPr>
            <w:r w:rsidRPr="004F0884">
              <w:rPr>
                <w:rFonts w:ascii="Arial" w:hAnsi="Arial"/>
                <w:color w:val="000000"/>
                <w:lang w:val="en-GB"/>
              </w:rPr>
              <w:t>Learning &amp; Performance unit</w:t>
            </w:r>
          </w:p>
        </w:tc>
        <w:tc>
          <w:tcPr>
            <w:tcW w:w="4357" w:type="dxa"/>
            <w:gridSpan w:val="2"/>
            <w:tcBorders>
              <w:top w:val="single" w:sz="6" w:space="0" w:color="auto"/>
              <w:left w:val="single" w:sz="6" w:space="0" w:color="auto"/>
              <w:bottom w:val="single" w:sz="6" w:space="0" w:color="auto"/>
              <w:right w:val="single" w:sz="6" w:space="0" w:color="auto"/>
            </w:tcBorders>
          </w:tcPr>
          <w:p w14:paraId="32D07AC0" w14:textId="77777777" w:rsidR="00EA0FCC" w:rsidRPr="004F0884" w:rsidRDefault="00EA0FCC" w:rsidP="00CF5948">
            <w:pPr>
              <w:rPr>
                <w:rFonts w:ascii="Arial" w:hAnsi="Arial"/>
                <w:b/>
                <w:color w:val="000000"/>
                <w:lang w:val="en-GB"/>
              </w:rPr>
            </w:pPr>
            <w:r w:rsidRPr="004F0884">
              <w:rPr>
                <w:rFonts w:ascii="Arial" w:hAnsi="Arial"/>
                <w:b/>
                <w:color w:val="000000"/>
                <w:lang w:val="en-GB"/>
              </w:rPr>
              <w:t>Division:</w:t>
            </w:r>
          </w:p>
          <w:p w14:paraId="32D07AC1" w14:textId="77777777" w:rsidR="00EA0FCC" w:rsidRPr="004F0884" w:rsidRDefault="00EA0FCC" w:rsidP="00CF5948">
            <w:pPr>
              <w:jc w:val="center"/>
              <w:rPr>
                <w:rFonts w:ascii="Arial" w:hAnsi="Arial"/>
                <w:color w:val="000000"/>
                <w:lang w:val="en-GB"/>
              </w:rPr>
            </w:pPr>
            <w:r w:rsidRPr="004F0884">
              <w:rPr>
                <w:rFonts w:ascii="Arial" w:hAnsi="Arial"/>
                <w:color w:val="000000"/>
                <w:lang w:val="en-GB"/>
              </w:rPr>
              <w:t xml:space="preserve">IPPF European Network  </w:t>
            </w:r>
          </w:p>
          <w:p w14:paraId="32D07AC2" w14:textId="4F128088" w:rsidR="00EA0FCC" w:rsidRPr="004F0884" w:rsidRDefault="00EA0FCC" w:rsidP="00CF5948">
            <w:pPr>
              <w:jc w:val="center"/>
              <w:rPr>
                <w:rFonts w:ascii="Arial" w:hAnsi="Arial"/>
                <w:color w:val="000000"/>
                <w:lang w:val="en-GB"/>
              </w:rPr>
            </w:pPr>
            <w:r w:rsidRPr="004F0884">
              <w:rPr>
                <w:rFonts w:ascii="Arial" w:hAnsi="Arial"/>
                <w:color w:val="000000"/>
                <w:lang w:val="en-GB"/>
              </w:rPr>
              <w:t>_____________________________</w:t>
            </w:r>
          </w:p>
          <w:p w14:paraId="32D07AC3" w14:textId="77777777" w:rsidR="00EA0FCC" w:rsidRPr="004F0884" w:rsidRDefault="00EA0FCC" w:rsidP="00CF5948">
            <w:pPr>
              <w:jc w:val="center"/>
              <w:rPr>
                <w:rFonts w:ascii="Arial" w:hAnsi="Arial"/>
                <w:color w:val="000000"/>
                <w:lang w:val="en-GB"/>
              </w:rPr>
            </w:pPr>
          </w:p>
        </w:tc>
      </w:tr>
      <w:tr w:rsidR="00EA0FCC" w:rsidRPr="004F0884" w14:paraId="32D07ACC" w14:textId="77777777" w:rsidTr="5AB34803">
        <w:trPr>
          <w:cantSplit/>
        </w:trPr>
        <w:tc>
          <w:tcPr>
            <w:tcW w:w="2518" w:type="dxa"/>
            <w:tcBorders>
              <w:top w:val="single" w:sz="6" w:space="0" w:color="auto"/>
              <w:left w:val="single" w:sz="6" w:space="0" w:color="auto"/>
              <w:bottom w:val="single" w:sz="6" w:space="0" w:color="auto"/>
              <w:right w:val="single" w:sz="6" w:space="0" w:color="auto"/>
            </w:tcBorders>
          </w:tcPr>
          <w:p w14:paraId="32D07AC5" w14:textId="77777777" w:rsidR="00EA0FCC" w:rsidRPr="004F0884" w:rsidRDefault="00EA0FCC" w:rsidP="00CF5948">
            <w:pPr>
              <w:rPr>
                <w:rFonts w:ascii="Arial" w:hAnsi="Arial"/>
                <w:b/>
                <w:color w:val="000000"/>
                <w:lang w:val="en-GB"/>
              </w:rPr>
            </w:pPr>
            <w:r w:rsidRPr="004F0884">
              <w:rPr>
                <w:rFonts w:ascii="Arial" w:hAnsi="Arial"/>
                <w:b/>
                <w:color w:val="000000"/>
                <w:lang w:val="en-GB"/>
              </w:rPr>
              <w:t>Location:</w:t>
            </w:r>
          </w:p>
          <w:p w14:paraId="32D07AC6" w14:textId="77777777" w:rsidR="00EA0FCC" w:rsidRPr="004F0884" w:rsidRDefault="00EA0FCC" w:rsidP="00CF5948">
            <w:pPr>
              <w:jc w:val="center"/>
              <w:rPr>
                <w:rFonts w:ascii="Arial" w:hAnsi="Arial"/>
                <w:color w:val="000000"/>
                <w:lang w:val="en-GB"/>
              </w:rPr>
            </w:pPr>
            <w:r w:rsidRPr="004F0884">
              <w:rPr>
                <w:rFonts w:ascii="Arial" w:hAnsi="Arial"/>
                <w:color w:val="000000"/>
                <w:lang w:val="en-GB"/>
              </w:rPr>
              <w:t>Brussels</w:t>
            </w:r>
          </w:p>
          <w:p w14:paraId="32D07AC7" w14:textId="77777777" w:rsidR="00EA0FCC" w:rsidRPr="004F0884" w:rsidRDefault="00EA0FCC" w:rsidP="00CF5948">
            <w:pPr>
              <w:jc w:val="center"/>
              <w:rPr>
                <w:rFonts w:ascii="Arial" w:hAnsi="Arial"/>
                <w:b/>
                <w:color w:val="000000"/>
                <w:lang w:val="en-GB"/>
              </w:rPr>
            </w:pPr>
          </w:p>
        </w:tc>
        <w:tc>
          <w:tcPr>
            <w:tcW w:w="3349" w:type="dxa"/>
            <w:gridSpan w:val="2"/>
            <w:tcBorders>
              <w:top w:val="single" w:sz="6" w:space="0" w:color="auto"/>
              <w:left w:val="single" w:sz="6" w:space="0" w:color="auto"/>
              <w:bottom w:val="single" w:sz="6" w:space="0" w:color="auto"/>
              <w:right w:val="single" w:sz="6" w:space="0" w:color="auto"/>
            </w:tcBorders>
          </w:tcPr>
          <w:p w14:paraId="767E01F6" w14:textId="77777777" w:rsidR="00D83C34" w:rsidRPr="004F0884" w:rsidRDefault="00EA0FCC" w:rsidP="00EA0FCC">
            <w:pPr>
              <w:rPr>
                <w:rFonts w:ascii="Arial" w:hAnsi="Arial"/>
                <w:color w:val="000000"/>
                <w:lang w:val="en-GB"/>
              </w:rPr>
            </w:pPr>
            <w:r w:rsidRPr="004F0884">
              <w:rPr>
                <w:rFonts w:ascii="Arial" w:hAnsi="Arial"/>
                <w:b/>
                <w:bCs/>
                <w:color w:val="000000" w:themeColor="text1"/>
                <w:lang w:val="en-GB"/>
              </w:rPr>
              <w:t>Responsible to:</w:t>
            </w:r>
            <w:r w:rsidR="00D83C34" w:rsidRPr="004F0884">
              <w:rPr>
                <w:rFonts w:ascii="Arial" w:hAnsi="Arial"/>
                <w:b/>
                <w:bCs/>
                <w:color w:val="000000" w:themeColor="text1"/>
                <w:lang w:val="en-GB"/>
              </w:rPr>
              <w:t xml:space="preserve"> </w:t>
            </w:r>
            <w:r w:rsidR="00D83C34" w:rsidRPr="004F0884">
              <w:rPr>
                <w:rFonts w:ascii="Arial" w:hAnsi="Arial"/>
                <w:color w:val="000000" w:themeColor="text1"/>
                <w:lang w:val="en-GB"/>
              </w:rPr>
              <w:t xml:space="preserve"> </w:t>
            </w:r>
          </w:p>
          <w:p w14:paraId="32D07AC9" w14:textId="584872AA" w:rsidR="000909E2" w:rsidRPr="004F0884" w:rsidRDefault="38993653" w:rsidP="00F370D8">
            <w:pPr>
              <w:rPr>
                <w:rFonts w:ascii="Arial" w:hAnsi="Arial"/>
                <w:color w:val="000000" w:themeColor="text1"/>
                <w:lang w:val="en-GB"/>
              </w:rPr>
            </w:pPr>
            <w:r w:rsidRPr="004F0884">
              <w:rPr>
                <w:rFonts w:ascii="Arial" w:hAnsi="Arial"/>
                <w:color w:val="000000" w:themeColor="text1"/>
                <w:lang w:val="en-GB"/>
              </w:rPr>
              <w:t xml:space="preserve">Director </w:t>
            </w:r>
            <w:r w:rsidR="00851C97" w:rsidRPr="004F0884">
              <w:rPr>
                <w:rFonts w:ascii="Arial" w:hAnsi="Arial"/>
                <w:color w:val="000000" w:themeColor="text1"/>
                <w:lang w:val="en-GB"/>
              </w:rPr>
              <w:t>Programme &amp; Performance</w:t>
            </w:r>
          </w:p>
        </w:tc>
        <w:tc>
          <w:tcPr>
            <w:tcW w:w="2360" w:type="dxa"/>
            <w:tcBorders>
              <w:top w:val="single" w:sz="6" w:space="0" w:color="auto"/>
              <w:left w:val="single" w:sz="6" w:space="0" w:color="auto"/>
              <w:bottom w:val="single" w:sz="6" w:space="0" w:color="auto"/>
              <w:right w:val="single" w:sz="6" w:space="0" w:color="auto"/>
            </w:tcBorders>
          </w:tcPr>
          <w:p w14:paraId="32D07ACA" w14:textId="77777777" w:rsidR="00EA0FCC" w:rsidRPr="004F0884" w:rsidRDefault="00EA0FCC" w:rsidP="00CF5948">
            <w:pPr>
              <w:rPr>
                <w:rFonts w:ascii="Arial" w:hAnsi="Arial"/>
                <w:b/>
                <w:color w:val="000000"/>
                <w:lang w:val="en-GB"/>
              </w:rPr>
            </w:pPr>
            <w:r w:rsidRPr="004F0884">
              <w:rPr>
                <w:rFonts w:ascii="Arial" w:hAnsi="Arial"/>
                <w:b/>
                <w:color w:val="000000"/>
                <w:lang w:val="en-GB"/>
              </w:rPr>
              <w:t>Date:</w:t>
            </w:r>
          </w:p>
          <w:p w14:paraId="7DC0B368" w14:textId="6A0B670F" w:rsidR="0056076E" w:rsidRPr="004F0884" w:rsidRDefault="00851C97" w:rsidP="0056076E">
            <w:pPr>
              <w:pStyle w:val="CommentText"/>
              <w:rPr>
                <w:rFonts w:ascii="Arial" w:hAnsi="Arial" w:cs="Arial"/>
                <w:lang w:val="en-GB"/>
              </w:rPr>
            </w:pPr>
            <w:r w:rsidRPr="004F0884">
              <w:rPr>
                <w:rFonts w:ascii="Arial" w:hAnsi="Arial" w:cs="Arial"/>
                <w:lang w:val="en-GB"/>
              </w:rPr>
              <w:t>February 2022</w:t>
            </w:r>
          </w:p>
          <w:p w14:paraId="32D07ACB" w14:textId="18AB476A" w:rsidR="0056076E" w:rsidRPr="004F0884" w:rsidRDefault="0056076E" w:rsidP="00CF5948">
            <w:pPr>
              <w:jc w:val="center"/>
              <w:rPr>
                <w:rFonts w:ascii="Arial" w:hAnsi="Arial"/>
                <w:color w:val="000000"/>
                <w:lang w:val="en-GB"/>
              </w:rPr>
            </w:pPr>
          </w:p>
        </w:tc>
      </w:tr>
      <w:tr w:rsidR="00EA0FCC" w:rsidRPr="004F0884" w14:paraId="32D07AD0" w14:textId="77777777" w:rsidTr="5AB3480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8227" w:type="dxa"/>
            <w:gridSpan w:val="4"/>
            <w:tcBorders>
              <w:top w:val="single" w:sz="6" w:space="0" w:color="auto"/>
              <w:left w:val="single" w:sz="6" w:space="0" w:color="auto"/>
              <w:bottom w:val="single" w:sz="6" w:space="0" w:color="auto"/>
              <w:right w:val="single" w:sz="6" w:space="0" w:color="auto"/>
            </w:tcBorders>
            <w:shd w:val="clear" w:color="auto" w:fill="auto"/>
          </w:tcPr>
          <w:p w14:paraId="32D07ACF" w14:textId="77777777" w:rsidR="00EA0FCC" w:rsidRPr="004F0884" w:rsidRDefault="00EA0FCC" w:rsidP="00CF5948">
            <w:pPr>
              <w:shd w:val="pct5" w:color="auto" w:fill="auto"/>
              <w:rPr>
                <w:rFonts w:ascii="Arial" w:hAnsi="Arial"/>
                <w:b/>
                <w:color w:val="000000"/>
                <w:lang w:val="en-GB"/>
              </w:rPr>
            </w:pPr>
            <w:r w:rsidRPr="004F0884">
              <w:rPr>
                <w:rFonts w:ascii="Arial" w:hAnsi="Arial"/>
                <w:b/>
                <w:color w:val="000000"/>
                <w:lang w:val="en-GB"/>
              </w:rPr>
              <w:t>1.</w:t>
            </w:r>
            <w:r w:rsidRPr="004F0884">
              <w:rPr>
                <w:rFonts w:ascii="Arial" w:hAnsi="Arial"/>
                <w:b/>
                <w:color w:val="000000"/>
                <w:lang w:val="en-GB"/>
              </w:rPr>
              <w:tab/>
              <w:t>JOB PURPOSE</w:t>
            </w:r>
          </w:p>
        </w:tc>
      </w:tr>
      <w:tr w:rsidR="00EA0FCC" w:rsidRPr="004F0884" w14:paraId="32D07AD2" w14:textId="77777777" w:rsidTr="5AB3480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8227" w:type="dxa"/>
            <w:gridSpan w:val="4"/>
            <w:tcBorders>
              <w:top w:val="single" w:sz="6" w:space="0" w:color="auto"/>
              <w:left w:val="single" w:sz="6" w:space="0" w:color="auto"/>
              <w:bottom w:val="single" w:sz="6" w:space="0" w:color="auto"/>
              <w:right w:val="single" w:sz="6" w:space="0" w:color="auto"/>
            </w:tcBorders>
          </w:tcPr>
          <w:p w14:paraId="32D07AD1" w14:textId="77777777" w:rsidR="00EA0FCC" w:rsidRPr="004F0884" w:rsidRDefault="00EA0FCC" w:rsidP="00CF5948">
            <w:pPr>
              <w:rPr>
                <w:rFonts w:ascii="Arial" w:hAnsi="Arial"/>
                <w:color w:val="000000"/>
                <w:sz w:val="18"/>
                <w:lang w:val="en-GB"/>
              </w:rPr>
            </w:pPr>
            <w:r w:rsidRPr="004F0884">
              <w:rPr>
                <w:rFonts w:ascii="Arial" w:hAnsi="Arial"/>
                <w:color w:val="000000"/>
                <w:sz w:val="18"/>
                <w:lang w:val="en-GB"/>
              </w:rPr>
              <w:t>Describe why the job exists</w:t>
            </w:r>
          </w:p>
        </w:tc>
      </w:tr>
      <w:tr w:rsidR="00EA0FCC" w:rsidRPr="004F0884" w14:paraId="32D07AD7" w14:textId="77777777" w:rsidTr="5AB3480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8227" w:type="dxa"/>
            <w:gridSpan w:val="4"/>
            <w:tcBorders>
              <w:top w:val="single" w:sz="6" w:space="0" w:color="auto"/>
              <w:left w:val="single" w:sz="6" w:space="0" w:color="auto"/>
              <w:bottom w:val="nil"/>
              <w:right w:val="single" w:sz="6" w:space="0" w:color="auto"/>
            </w:tcBorders>
          </w:tcPr>
          <w:p w14:paraId="32D07AD3" w14:textId="3939CE2F" w:rsidR="00EA0FCC" w:rsidRPr="004F0884" w:rsidRDefault="00EA0FCC" w:rsidP="00CF5948">
            <w:pPr>
              <w:numPr>
                <w:ilvl w:val="12"/>
                <w:numId w:val="0"/>
              </w:numPr>
              <w:ind w:left="360" w:hanging="360"/>
              <w:rPr>
                <w:rFonts w:ascii="Arial" w:hAnsi="Arial"/>
                <w:color w:val="000000"/>
                <w:lang w:val="en-GB"/>
              </w:rPr>
            </w:pPr>
          </w:p>
          <w:p w14:paraId="777A53C0" w14:textId="60E75936" w:rsidR="00D83C34" w:rsidRPr="004F0884" w:rsidRDefault="00F67A8D" w:rsidP="00B84C67">
            <w:pPr>
              <w:rPr>
                <w:rFonts w:ascii="Arial" w:hAnsi="Arial" w:cs="Arial"/>
                <w:lang w:val="en-GB"/>
              </w:rPr>
            </w:pPr>
            <w:r w:rsidRPr="004F0884">
              <w:rPr>
                <w:rFonts w:ascii="Arial" w:hAnsi="Arial" w:cs="Arial"/>
                <w:lang w:val="en-GB"/>
              </w:rPr>
              <w:t xml:space="preserve">The </w:t>
            </w:r>
            <w:r w:rsidR="000909E2" w:rsidRPr="004F0884">
              <w:rPr>
                <w:rFonts w:ascii="Arial" w:hAnsi="Arial" w:cs="Arial"/>
                <w:lang w:val="en-GB"/>
              </w:rPr>
              <w:t>Framework Partnership</w:t>
            </w:r>
            <w:r w:rsidRPr="004F0884">
              <w:rPr>
                <w:rFonts w:ascii="Arial" w:hAnsi="Arial" w:cs="Arial"/>
                <w:lang w:val="en-GB"/>
              </w:rPr>
              <w:t xml:space="preserve"> </w:t>
            </w:r>
            <w:r w:rsidR="005320C8">
              <w:rPr>
                <w:rFonts w:ascii="Arial" w:hAnsi="Arial" w:cs="Arial"/>
                <w:lang w:val="en-GB"/>
              </w:rPr>
              <w:t>Coordinator</w:t>
            </w:r>
            <w:r w:rsidR="00F6363F" w:rsidRPr="004F0884">
              <w:rPr>
                <w:rFonts w:ascii="Arial" w:hAnsi="Arial" w:cs="Arial"/>
                <w:lang w:val="en-GB"/>
              </w:rPr>
              <w:t xml:space="preserve"> </w:t>
            </w:r>
            <w:r w:rsidR="00AE5FD1" w:rsidRPr="004F0884">
              <w:rPr>
                <w:rFonts w:ascii="Arial" w:hAnsi="Arial" w:cs="Arial"/>
                <w:lang w:val="en-GB"/>
              </w:rPr>
              <w:t>ensure</w:t>
            </w:r>
            <w:r w:rsidR="0062242B" w:rsidRPr="004F0884">
              <w:rPr>
                <w:rFonts w:ascii="Arial" w:hAnsi="Arial" w:cs="Arial"/>
                <w:lang w:val="en-GB"/>
              </w:rPr>
              <w:t>s</w:t>
            </w:r>
            <w:r w:rsidR="00AE5FD1" w:rsidRPr="004F0884">
              <w:rPr>
                <w:rFonts w:ascii="Arial" w:hAnsi="Arial" w:cs="Arial"/>
                <w:lang w:val="en-GB"/>
              </w:rPr>
              <w:t xml:space="preserve"> </w:t>
            </w:r>
            <w:r w:rsidR="0089070B" w:rsidRPr="004F0884">
              <w:rPr>
                <w:rFonts w:ascii="Arial" w:hAnsi="Arial" w:cs="Arial"/>
                <w:lang w:val="en-GB"/>
              </w:rPr>
              <w:t xml:space="preserve">smooth </w:t>
            </w:r>
            <w:r w:rsidR="00FE18BC" w:rsidRPr="004F0884">
              <w:rPr>
                <w:rFonts w:ascii="Arial" w:hAnsi="Arial" w:cs="Arial"/>
                <w:lang w:val="en-GB"/>
              </w:rPr>
              <w:t>internal coordination</w:t>
            </w:r>
            <w:r w:rsidR="0054564C" w:rsidRPr="004F0884">
              <w:rPr>
                <w:rFonts w:ascii="Arial" w:hAnsi="Arial" w:cs="Arial"/>
                <w:lang w:val="en-GB"/>
              </w:rPr>
              <w:t xml:space="preserve"> </w:t>
            </w:r>
            <w:r w:rsidR="004423D4" w:rsidRPr="004F0884">
              <w:rPr>
                <w:rFonts w:ascii="Arial" w:hAnsi="Arial" w:cs="Arial"/>
                <w:lang w:val="en-GB"/>
              </w:rPr>
              <w:t xml:space="preserve">across departments </w:t>
            </w:r>
            <w:r w:rsidR="00AE5FD1" w:rsidRPr="004F0884">
              <w:rPr>
                <w:rFonts w:ascii="Arial" w:hAnsi="Arial" w:cs="Arial"/>
                <w:lang w:val="en-GB"/>
              </w:rPr>
              <w:t xml:space="preserve">as well as the </w:t>
            </w:r>
            <w:r w:rsidR="0054564C" w:rsidRPr="004F0884">
              <w:rPr>
                <w:rFonts w:ascii="Arial" w:hAnsi="Arial" w:cs="Arial"/>
                <w:lang w:val="en-GB"/>
              </w:rPr>
              <w:t>MEL</w:t>
            </w:r>
            <w:r w:rsidR="00AE5FD1" w:rsidRPr="004F0884">
              <w:rPr>
                <w:rFonts w:ascii="Arial" w:hAnsi="Arial" w:cs="Arial"/>
                <w:lang w:val="en-GB"/>
              </w:rPr>
              <w:t xml:space="preserve"> component</w:t>
            </w:r>
            <w:r w:rsidR="00FE18BC" w:rsidRPr="004F0884">
              <w:rPr>
                <w:rFonts w:ascii="Arial" w:hAnsi="Arial" w:cs="Arial"/>
                <w:lang w:val="en-GB"/>
              </w:rPr>
              <w:t xml:space="preserve"> </w:t>
            </w:r>
            <w:r w:rsidRPr="004F0884">
              <w:rPr>
                <w:rFonts w:ascii="Arial" w:hAnsi="Arial" w:cs="Arial"/>
                <w:lang w:val="en-GB"/>
              </w:rPr>
              <w:t xml:space="preserve">of </w:t>
            </w:r>
            <w:r w:rsidR="008C37E5" w:rsidRPr="004F0884">
              <w:rPr>
                <w:rFonts w:ascii="Arial" w:hAnsi="Arial" w:cs="Arial"/>
                <w:lang w:val="en-GB"/>
              </w:rPr>
              <w:t>our Framework Partnership</w:t>
            </w:r>
            <w:r w:rsidR="00857EC5" w:rsidRPr="004F0884">
              <w:rPr>
                <w:rFonts w:ascii="Arial" w:hAnsi="Arial" w:cs="Arial"/>
                <w:lang w:val="en-GB"/>
              </w:rPr>
              <w:t xml:space="preserve"> </w:t>
            </w:r>
            <w:r w:rsidR="008E21D0" w:rsidRPr="004F0884">
              <w:rPr>
                <w:rFonts w:ascii="Arial" w:hAnsi="Arial" w:cs="Arial"/>
                <w:lang w:val="en-GB"/>
              </w:rPr>
              <w:t xml:space="preserve">Agreement (FPA) </w:t>
            </w:r>
            <w:r w:rsidR="00857EC5" w:rsidRPr="004F0884">
              <w:rPr>
                <w:rFonts w:ascii="Arial" w:hAnsi="Arial" w:cs="Arial"/>
                <w:lang w:val="en-GB"/>
              </w:rPr>
              <w:t>under</w:t>
            </w:r>
            <w:r w:rsidR="008C37E5" w:rsidRPr="004F0884">
              <w:rPr>
                <w:rFonts w:ascii="Arial" w:hAnsi="Arial" w:cs="Arial"/>
                <w:lang w:val="en-GB"/>
              </w:rPr>
              <w:t xml:space="preserve"> the EU Citizens Rights and Values Programme</w:t>
            </w:r>
            <w:r w:rsidR="008E21D0" w:rsidRPr="004F0884">
              <w:rPr>
                <w:rFonts w:ascii="Arial" w:hAnsi="Arial" w:cs="Arial"/>
                <w:lang w:val="en-GB"/>
              </w:rPr>
              <w:t xml:space="preserve">. </w:t>
            </w:r>
            <w:r w:rsidR="00966FA6" w:rsidRPr="004F0884">
              <w:rPr>
                <w:rFonts w:ascii="Arial" w:hAnsi="Arial" w:cs="Arial"/>
                <w:lang w:val="en-GB"/>
              </w:rPr>
              <w:t xml:space="preserve"> The FPA encompasses multiple aspects of our work in the EU, thus the position requires excellent internal coordination skills and the ability to work cross organizationally to mould disparate strands of work into one comprehensive initiative.</w:t>
            </w:r>
            <w:r w:rsidR="008E21D0" w:rsidRPr="004F0884">
              <w:rPr>
                <w:rFonts w:ascii="Arial" w:hAnsi="Arial" w:cs="Arial"/>
                <w:lang w:val="en-GB"/>
              </w:rPr>
              <w:t xml:space="preserve"> </w:t>
            </w:r>
            <w:r w:rsidR="004423D4" w:rsidRPr="004F0884">
              <w:rPr>
                <w:rFonts w:ascii="Arial" w:hAnsi="Arial" w:cs="Arial"/>
                <w:lang w:val="en-GB"/>
              </w:rPr>
              <w:t xml:space="preserve">In addition, the person will </w:t>
            </w:r>
            <w:r w:rsidR="00CB0928" w:rsidRPr="004F0884">
              <w:rPr>
                <w:rFonts w:ascii="Arial" w:hAnsi="Arial" w:cs="Arial"/>
                <w:lang w:val="en-GB"/>
              </w:rPr>
              <w:t xml:space="preserve">contribute </w:t>
            </w:r>
            <w:r w:rsidR="00133F82" w:rsidRPr="004F0884">
              <w:rPr>
                <w:rFonts w:ascii="Arial" w:hAnsi="Arial" w:cs="Arial"/>
                <w:lang w:val="en-GB"/>
              </w:rPr>
              <w:t xml:space="preserve">to </w:t>
            </w:r>
            <w:r w:rsidR="00CB0928" w:rsidRPr="004F0884">
              <w:rPr>
                <w:rFonts w:ascii="Arial" w:hAnsi="Arial" w:cs="Arial"/>
                <w:lang w:val="en-GB"/>
              </w:rPr>
              <w:t xml:space="preserve">and support </w:t>
            </w:r>
            <w:r w:rsidR="00B84C67" w:rsidRPr="004F0884">
              <w:rPr>
                <w:rFonts w:ascii="Arial" w:hAnsi="Arial" w:cs="Arial"/>
                <w:lang w:val="en-GB"/>
              </w:rPr>
              <w:t xml:space="preserve">a strengthened </w:t>
            </w:r>
            <w:r w:rsidR="00547F14" w:rsidRPr="004F0884">
              <w:rPr>
                <w:rFonts w:ascii="Arial" w:hAnsi="Arial" w:cs="Arial"/>
                <w:lang w:val="en-GB"/>
              </w:rPr>
              <w:t xml:space="preserve">knowledge sharing and learning culture </w:t>
            </w:r>
            <w:r w:rsidR="00FB64E4" w:rsidRPr="004F0884">
              <w:rPr>
                <w:rFonts w:ascii="Arial" w:hAnsi="Arial" w:cs="Arial"/>
                <w:lang w:val="en-GB"/>
              </w:rPr>
              <w:t>(organizational and programmatic)</w:t>
            </w:r>
            <w:r w:rsidR="00547F14" w:rsidRPr="004F0884">
              <w:rPr>
                <w:rFonts w:ascii="Arial" w:hAnsi="Arial" w:cs="Arial"/>
                <w:lang w:val="en-GB"/>
              </w:rPr>
              <w:t xml:space="preserve"> in the region and across IPPF</w:t>
            </w:r>
            <w:r w:rsidR="00B84C67" w:rsidRPr="004F0884">
              <w:rPr>
                <w:rFonts w:ascii="Arial" w:hAnsi="Arial" w:cs="Arial"/>
                <w:lang w:val="en-GB"/>
              </w:rPr>
              <w:t>.</w:t>
            </w:r>
          </w:p>
          <w:p w14:paraId="32D07AD6" w14:textId="6658CB40" w:rsidR="00B84C67" w:rsidRPr="004F0884" w:rsidRDefault="00B84C67" w:rsidP="00B84C67">
            <w:pPr>
              <w:rPr>
                <w:rFonts w:ascii="Arial" w:hAnsi="Arial"/>
                <w:color w:val="000000"/>
                <w:lang w:val="en-GB"/>
              </w:rPr>
            </w:pPr>
          </w:p>
        </w:tc>
      </w:tr>
      <w:tr w:rsidR="00EA0FCC" w:rsidRPr="004F0884" w14:paraId="32D07AD9" w14:textId="77777777" w:rsidTr="5AB3480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80"/>
        </w:trPr>
        <w:tc>
          <w:tcPr>
            <w:tcW w:w="8227" w:type="dxa"/>
            <w:gridSpan w:val="4"/>
            <w:tcBorders>
              <w:top w:val="single" w:sz="6" w:space="0" w:color="auto"/>
              <w:left w:val="single" w:sz="6" w:space="0" w:color="auto"/>
              <w:bottom w:val="single" w:sz="6" w:space="0" w:color="auto"/>
              <w:right w:val="single" w:sz="6" w:space="0" w:color="auto"/>
            </w:tcBorders>
            <w:shd w:val="clear" w:color="auto" w:fill="auto"/>
          </w:tcPr>
          <w:p w14:paraId="32D07AD8" w14:textId="6610B027" w:rsidR="00EA0FCC" w:rsidRPr="004F0884" w:rsidRDefault="00D83C34" w:rsidP="05571F58">
            <w:pPr>
              <w:rPr>
                <w:rFonts w:ascii="Arial" w:hAnsi="Arial"/>
                <w:b/>
                <w:bCs/>
                <w:color w:val="000000"/>
                <w:lang w:val="en-GB"/>
              </w:rPr>
            </w:pPr>
            <w:r w:rsidRPr="004F0884">
              <w:rPr>
                <w:rFonts w:ascii="Arial" w:hAnsi="Arial"/>
                <w:b/>
                <w:bCs/>
                <w:color w:val="000000" w:themeColor="text1"/>
                <w:lang w:val="en-GB"/>
              </w:rPr>
              <w:t>2.</w:t>
            </w:r>
            <w:r w:rsidRPr="004F0884">
              <w:rPr>
                <w:lang w:val="en-GB"/>
              </w:rPr>
              <w:tab/>
            </w:r>
            <w:r w:rsidRPr="004F0884">
              <w:rPr>
                <w:rFonts w:ascii="Arial" w:hAnsi="Arial"/>
                <w:b/>
                <w:bCs/>
                <w:color w:val="000000" w:themeColor="text1"/>
                <w:lang w:val="en-GB"/>
              </w:rPr>
              <w:t xml:space="preserve">KEY RESPONSABILITIES </w:t>
            </w:r>
          </w:p>
        </w:tc>
      </w:tr>
      <w:tr w:rsidR="00EA0FCC" w:rsidRPr="004F0884" w14:paraId="32D07ADB" w14:textId="77777777" w:rsidTr="5AB3480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8227" w:type="dxa"/>
            <w:gridSpan w:val="4"/>
            <w:tcBorders>
              <w:top w:val="single" w:sz="6" w:space="0" w:color="auto"/>
              <w:left w:val="single" w:sz="6" w:space="0" w:color="auto"/>
              <w:bottom w:val="nil"/>
              <w:right w:val="single" w:sz="6" w:space="0" w:color="auto"/>
            </w:tcBorders>
          </w:tcPr>
          <w:p w14:paraId="32D07ADA" w14:textId="77777777" w:rsidR="00EA0FCC" w:rsidRPr="004F0884" w:rsidRDefault="00EA0FCC" w:rsidP="00024C5D">
            <w:pPr>
              <w:rPr>
                <w:rFonts w:ascii="Arial" w:hAnsi="Arial"/>
                <w:color w:val="000000"/>
                <w:sz w:val="18"/>
                <w:lang w:val="en-GB"/>
              </w:rPr>
            </w:pPr>
          </w:p>
        </w:tc>
      </w:tr>
      <w:tr w:rsidR="00EA0FCC" w:rsidRPr="004F0884" w14:paraId="32D07ADE" w14:textId="77777777" w:rsidTr="5AB3480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8227" w:type="dxa"/>
            <w:gridSpan w:val="4"/>
            <w:tcBorders>
              <w:top w:val="single" w:sz="4" w:space="0" w:color="auto"/>
              <w:left w:val="single" w:sz="4" w:space="0" w:color="auto"/>
              <w:bottom w:val="single" w:sz="4" w:space="0" w:color="auto"/>
              <w:right w:val="single" w:sz="4" w:space="0" w:color="auto"/>
            </w:tcBorders>
          </w:tcPr>
          <w:p w14:paraId="422B8694" w14:textId="77777777" w:rsidR="00375523" w:rsidRPr="004F0884" w:rsidRDefault="00375523" w:rsidP="002D08EC">
            <w:pPr>
              <w:pStyle w:val="ListParagraph"/>
              <w:kinsoku w:val="0"/>
              <w:overflowPunct w:val="0"/>
              <w:ind w:left="2160"/>
              <w:textAlignment w:val="baseline"/>
              <w:rPr>
                <w:rFonts w:ascii="Arial" w:hAnsi="Arial" w:cs="Arial"/>
                <w:lang w:val="en-GB"/>
              </w:rPr>
            </w:pPr>
          </w:p>
          <w:p w14:paraId="4D185F3A" w14:textId="7248185A" w:rsidR="002D08EC" w:rsidRDefault="00090968" w:rsidP="00FE0046">
            <w:pPr>
              <w:pStyle w:val="ListParagraph"/>
              <w:numPr>
                <w:ilvl w:val="0"/>
                <w:numId w:val="31"/>
              </w:numPr>
              <w:rPr>
                <w:rFonts w:ascii="Arial" w:hAnsi="Arial" w:cs="Arial"/>
                <w:lang w:val="en-GB"/>
              </w:rPr>
            </w:pPr>
            <w:r>
              <w:rPr>
                <w:rFonts w:ascii="Arial" w:hAnsi="Arial" w:cs="Arial"/>
                <w:lang w:val="en-GB"/>
              </w:rPr>
              <w:t xml:space="preserve">Evaluate </w:t>
            </w:r>
            <w:r w:rsidR="003B2104" w:rsidRPr="004F0884">
              <w:rPr>
                <w:rFonts w:ascii="Arial" w:hAnsi="Arial" w:cs="Arial"/>
                <w:lang w:val="en-GB"/>
              </w:rPr>
              <w:t xml:space="preserve">the </w:t>
            </w:r>
            <w:r>
              <w:rPr>
                <w:rFonts w:ascii="Arial" w:hAnsi="Arial" w:cs="Arial"/>
                <w:lang w:val="en-GB"/>
              </w:rPr>
              <w:t>delivery of key milestones and outputs set out in the annual workplan</w:t>
            </w:r>
            <w:r w:rsidR="00F6363F">
              <w:rPr>
                <w:rFonts w:ascii="Arial" w:hAnsi="Arial" w:cs="Arial"/>
                <w:lang w:val="en-GB"/>
              </w:rPr>
              <w:t xml:space="preserve"> of the operating grant, supporting delivery of the FPA across the different units</w:t>
            </w:r>
          </w:p>
          <w:p w14:paraId="79964F24" w14:textId="3FE4F1AD" w:rsidR="008E21D0" w:rsidRPr="004F0884" w:rsidRDefault="00EF4B03" w:rsidP="002D08EC">
            <w:pPr>
              <w:pStyle w:val="ListParagraph"/>
              <w:rPr>
                <w:rFonts w:ascii="Arial" w:hAnsi="Arial" w:cs="Arial"/>
                <w:lang w:val="en-GB"/>
              </w:rPr>
            </w:pPr>
            <w:r>
              <w:rPr>
                <w:rFonts w:ascii="Arial" w:hAnsi="Arial" w:cs="Arial"/>
                <w:lang w:val="en-GB"/>
              </w:rPr>
              <w:t xml:space="preserve"> </w:t>
            </w:r>
            <w:r w:rsidR="00090968">
              <w:rPr>
                <w:rFonts w:ascii="Arial" w:hAnsi="Arial" w:cs="Arial"/>
                <w:lang w:val="en-GB"/>
              </w:rPr>
              <w:t xml:space="preserve"> </w:t>
            </w:r>
          </w:p>
          <w:p w14:paraId="14F2C8D8" w14:textId="4A8C15BC" w:rsidR="008E21D0" w:rsidRDefault="00342093" w:rsidP="00FE0046">
            <w:pPr>
              <w:pStyle w:val="ListParagraph"/>
              <w:numPr>
                <w:ilvl w:val="0"/>
                <w:numId w:val="31"/>
              </w:numPr>
              <w:rPr>
                <w:rFonts w:ascii="Arial" w:hAnsi="Arial" w:cs="Arial"/>
                <w:lang w:val="en-GB"/>
              </w:rPr>
            </w:pPr>
            <w:r>
              <w:rPr>
                <w:rFonts w:ascii="Arial" w:hAnsi="Arial" w:cs="Arial"/>
                <w:lang w:val="en-GB"/>
              </w:rPr>
              <w:t>D</w:t>
            </w:r>
            <w:r w:rsidR="00282BA3">
              <w:rPr>
                <w:rFonts w:ascii="Arial" w:hAnsi="Arial" w:cs="Arial"/>
                <w:lang w:val="en-GB"/>
              </w:rPr>
              <w:t xml:space="preserve">esign and </w:t>
            </w:r>
            <w:r w:rsidR="00700B91" w:rsidRPr="004F0884">
              <w:rPr>
                <w:rFonts w:ascii="Arial" w:hAnsi="Arial" w:cs="Arial"/>
                <w:lang w:val="en-GB"/>
              </w:rPr>
              <w:t>implement</w:t>
            </w:r>
            <w:r w:rsidR="003B2104" w:rsidRPr="004F0884">
              <w:rPr>
                <w:rFonts w:ascii="Arial" w:hAnsi="Arial" w:cs="Arial"/>
                <w:lang w:val="en-GB"/>
              </w:rPr>
              <w:t xml:space="preserve"> a</w:t>
            </w:r>
            <w:r w:rsidR="00282BA3">
              <w:rPr>
                <w:rFonts w:ascii="Arial" w:hAnsi="Arial" w:cs="Arial"/>
                <w:lang w:val="en-GB"/>
              </w:rPr>
              <w:t>n</w:t>
            </w:r>
            <w:r w:rsidR="003B2104" w:rsidRPr="004F0884">
              <w:rPr>
                <w:rFonts w:ascii="Arial" w:hAnsi="Arial" w:cs="Arial"/>
                <w:lang w:val="en-GB"/>
              </w:rPr>
              <w:t xml:space="preserve"> MEL system</w:t>
            </w:r>
            <w:r w:rsidR="00F855AB" w:rsidRPr="004F0884">
              <w:rPr>
                <w:rFonts w:ascii="Arial" w:hAnsi="Arial" w:cs="Arial"/>
                <w:lang w:val="en-GB"/>
              </w:rPr>
              <w:t xml:space="preserve"> for</w:t>
            </w:r>
            <w:r w:rsidR="008E21D0" w:rsidRPr="004F0884">
              <w:rPr>
                <w:rFonts w:ascii="Arial" w:hAnsi="Arial" w:cs="Arial"/>
                <w:lang w:val="en-GB"/>
              </w:rPr>
              <w:t xml:space="preserve"> the </w:t>
            </w:r>
            <w:r w:rsidR="00E25E61" w:rsidRPr="004F0884">
              <w:rPr>
                <w:rFonts w:ascii="Arial" w:hAnsi="Arial" w:cs="Arial"/>
                <w:lang w:val="en-GB"/>
              </w:rPr>
              <w:t xml:space="preserve">overall </w:t>
            </w:r>
            <w:r w:rsidR="008E21D0" w:rsidRPr="004F0884">
              <w:rPr>
                <w:rFonts w:ascii="Arial" w:hAnsi="Arial" w:cs="Arial"/>
                <w:lang w:val="en-GB"/>
              </w:rPr>
              <w:t>FPA</w:t>
            </w:r>
            <w:r w:rsidR="00E30219">
              <w:rPr>
                <w:rFonts w:ascii="Arial" w:hAnsi="Arial" w:cs="Arial"/>
                <w:lang w:val="en-GB"/>
              </w:rPr>
              <w:t xml:space="preserve"> and annual operating grants</w:t>
            </w:r>
            <w:r w:rsidR="00282BA3">
              <w:rPr>
                <w:rFonts w:ascii="Arial" w:hAnsi="Arial" w:cs="Arial"/>
                <w:lang w:val="en-GB"/>
              </w:rPr>
              <w:t xml:space="preserve"> using conceptual models/frameworks to help make it a robust system that meets organisational and donor needs.</w:t>
            </w:r>
          </w:p>
          <w:p w14:paraId="67074D4A" w14:textId="084D22A8" w:rsidR="0086143A" w:rsidRPr="004F0884" w:rsidRDefault="0086143A" w:rsidP="008E21D0">
            <w:pPr>
              <w:rPr>
                <w:rFonts w:ascii="Arial" w:hAnsi="Arial" w:cs="Arial"/>
                <w:lang w:val="en-GB"/>
              </w:rPr>
            </w:pPr>
          </w:p>
          <w:p w14:paraId="54A59C46" w14:textId="1DD992F2" w:rsidR="008838C9" w:rsidRDefault="0086143A" w:rsidP="00FE0046">
            <w:pPr>
              <w:pStyle w:val="ListParagraph"/>
              <w:numPr>
                <w:ilvl w:val="0"/>
                <w:numId w:val="31"/>
              </w:numPr>
              <w:rPr>
                <w:rFonts w:ascii="Arial" w:hAnsi="Arial" w:cs="Arial"/>
                <w:lang w:val="en-GB"/>
              </w:rPr>
            </w:pPr>
            <w:r w:rsidRPr="002D08EC">
              <w:rPr>
                <w:rFonts w:ascii="Arial" w:hAnsi="Arial" w:cs="Arial"/>
                <w:lang w:val="en-GB"/>
              </w:rPr>
              <w:t>Serve as</w:t>
            </w:r>
            <w:r w:rsidR="00CC4D71" w:rsidRPr="002D08EC">
              <w:rPr>
                <w:rFonts w:ascii="Arial" w:hAnsi="Arial" w:cs="Arial"/>
                <w:lang w:val="en-GB"/>
              </w:rPr>
              <w:t xml:space="preserve"> the</w:t>
            </w:r>
            <w:r w:rsidRPr="002D08EC">
              <w:rPr>
                <w:rFonts w:ascii="Arial" w:hAnsi="Arial" w:cs="Arial"/>
                <w:lang w:val="en-GB"/>
              </w:rPr>
              <w:t xml:space="preserve"> primary contact point </w:t>
            </w:r>
            <w:r w:rsidR="00CC4D71" w:rsidRPr="002D08EC">
              <w:rPr>
                <w:rFonts w:ascii="Arial" w:hAnsi="Arial" w:cs="Arial"/>
                <w:lang w:val="en-GB"/>
              </w:rPr>
              <w:t>for the dissemination of European Commission information/updates by our focal point at the EC and as the conduit for information/updates to be relay</w:t>
            </w:r>
            <w:r w:rsidR="005D3183" w:rsidRPr="002D08EC">
              <w:rPr>
                <w:rFonts w:ascii="Arial" w:hAnsi="Arial" w:cs="Arial"/>
                <w:lang w:val="en-GB"/>
              </w:rPr>
              <w:t>ed</w:t>
            </w:r>
            <w:r w:rsidR="00CC4D71" w:rsidRPr="002D08EC">
              <w:rPr>
                <w:rFonts w:ascii="Arial" w:hAnsi="Arial" w:cs="Arial"/>
                <w:lang w:val="en-GB"/>
              </w:rPr>
              <w:t xml:space="preserve"> to the</w:t>
            </w:r>
            <w:r w:rsidR="00F74068">
              <w:rPr>
                <w:rFonts w:ascii="Arial" w:hAnsi="Arial" w:cs="Arial"/>
                <w:lang w:val="en-GB"/>
              </w:rPr>
              <w:t>m</w:t>
            </w:r>
            <w:r w:rsidR="00CC4D71" w:rsidRPr="002D08EC">
              <w:rPr>
                <w:rFonts w:ascii="Arial" w:hAnsi="Arial" w:cs="Arial"/>
                <w:lang w:val="en-GB"/>
              </w:rPr>
              <w:t>.</w:t>
            </w:r>
            <w:r w:rsidR="008E21D0" w:rsidRPr="002D08EC">
              <w:rPr>
                <w:rFonts w:ascii="Arial" w:hAnsi="Arial" w:cs="Arial"/>
                <w:lang w:val="en-GB"/>
              </w:rPr>
              <w:t xml:space="preserve"> </w:t>
            </w:r>
          </w:p>
          <w:p w14:paraId="0A62E53A" w14:textId="77777777" w:rsidR="002D08EC" w:rsidRPr="002D08EC" w:rsidRDefault="002D08EC" w:rsidP="002D08EC">
            <w:pPr>
              <w:pStyle w:val="ListParagraph"/>
              <w:rPr>
                <w:rFonts w:ascii="Arial" w:hAnsi="Arial" w:cs="Arial"/>
                <w:lang w:val="en-GB"/>
              </w:rPr>
            </w:pPr>
          </w:p>
          <w:p w14:paraId="26F0B873" w14:textId="51D3980B" w:rsidR="00EB23A1" w:rsidRDefault="00EF4B03" w:rsidP="00FE0046">
            <w:pPr>
              <w:pStyle w:val="ListParagraph"/>
              <w:numPr>
                <w:ilvl w:val="0"/>
                <w:numId w:val="31"/>
              </w:numPr>
              <w:kinsoku w:val="0"/>
              <w:overflowPunct w:val="0"/>
              <w:textAlignment w:val="baseline"/>
              <w:rPr>
                <w:rFonts w:ascii="Arial" w:hAnsi="Arial" w:cs="Arial"/>
                <w:lang w:val="en-GB"/>
              </w:rPr>
            </w:pPr>
            <w:r>
              <w:rPr>
                <w:rFonts w:ascii="Arial" w:hAnsi="Arial" w:cs="Arial"/>
                <w:lang w:val="en-GB"/>
              </w:rPr>
              <w:t>Collaborate</w:t>
            </w:r>
            <w:r w:rsidR="00240DAF" w:rsidRPr="004F0884">
              <w:rPr>
                <w:rFonts w:ascii="Arial" w:hAnsi="Arial" w:cs="Arial"/>
                <w:lang w:val="en-GB"/>
              </w:rPr>
              <w:t xml:space="preserve"> with the finance department</w:t>
            </w:r>
            <w:r>
              <w:rPr>
                <w:rFonts w:ascii="Arial" w:hAnsi="Arial" w:cs="Arial"/>
                <w:lang w:val="en-GB"/>
              </w:rPr>
              <w:t xml:space="preserve"> </w:t>
            </w:r>
            <w:r w:rsidR="006F08C5">
              <w:rPr>
                <w:rFonts w:ascii="Arial" w:hAnsi="Arial" w:cs="Arial"/>
                <w:lang w:val="en-GB"/>
              </w:rPr>
              <w:t xml:space="preserve">to </w:t>
            </w:r>
            <w:r w:rsidR="00FE0046">
              <w:rPr>
                <w:rFonts w:ascii="Arial" w:hAnsi="Arial" w:cs="Arial"/>
                <w:lang w:val="en-GB"/>
              </w:rPr>
              <w:t>oversee the project budget</w:t>
            </w:r>
            <w:r w:rsidR="00335F06">
              <w:rPr>
                <w:rFonts w:ascii="Arial" w:hAnsi="Arial" w:cs="Arial"/>
                <w:lang w:val="en-GB"/>
              </w:rPr>
              <w:t>,</w:t>
            </w:r>
            <w:r w:rsidR="00FE0046">
              <w:rPr>
                <w:rFonts w:ascii="Arial" w:hAnsi="Arial" w:cs="Arial"/>
                <w:lang w:val="en-GB"/>
              </w:rPr>
              <w:t xml:space="preserve"> </w:t>
            </w:r>
            <w:r w:rsidR="00F6363F">
              <w:rPr>
                <w:rFonts w:ascii="Arial" w:hAnsi="Arial" w:cs="Arial"/>
                <w:lang w:val="en-GB"/>
              </w:rPr>
              <w:t>ensur</w:t>
            </w:r>
            <w:r w:rsidR="00335F06">
              <w:rPr>
                <w:rFonts w:ascii="Arial" w:hAnsi="Arial" w:cs="Arial"/>
                <w:lang w:val="en-GB"/>
              </w:rPr>
              <w:t>ing</w:t>
            </w:r>
            <w:r w:rsidR="00EA30B8" w:rsidRPr="004F0884">
              <w:rPr>
                <w:rFonts w:ascii="Arial" w:hAnsi="Arial" w:cs="Arial"/>
                <w:lang w:val="en-GB"/>
              </w:rPr>
              <w:t xml:space="preserve"> </w:t>
            </w:r>
            <w:r w:rsidR="00240DAF" w:rsidRPr="004F0884">
              <w:rPr>
                <w:rFonts w:ascii="Arial" w:hAnsi="Arial" w:cs="Arial"/>
                <w:lang w:val="en-GB"/>
              </w:rPr>
              <w:t xml:space="preserve">planned </w:t>
            </w:r>
            <w:r w:rsidR="00224418" w:rsidRPr="004F0884">
              <w:rPr>
                <w:rFonts w:ascii="Arial" w:hAnsi="Arial" w:cs="Arial"/>
                <w:lang w:val="en-GB"/>
              </w:rPr>
              <w:t xml:space="preserve">expenditure is in line </w:t>
            </w:r>
            <w:r w:rsidR="00240DAF" w:rsidRPr="004F0884">
              <w:rPr>
                <w:rFonts w:ascii="Arial" w:hAnsi="Arial" w:cs="Arial"/>
                <w:lang w:val="en-GB"/>
              </w:rPr>
              <w:t xml:space="preserve">with </w:t>
            </w:r>
            <w:r w:rsidR="004D68B6" w:rsidRPr="004F0884">
              <w:rPr>
                <w:rFonts w:ascii="Arial" w:hAnsi="Arial" w:cs="Arial"/>
                <w:lang w:val="en-GB"/>
              </w:rPr>
              <w:t xml:space="preserve">donor </w:t>
            </w:r>
            <w:r w:rsidR="00224418" w:rsidRPr="004F0884">
              <w:rPr>
                <w:rFonts w:ascii="Arial" w:hAnsi="Arial" w:cs="Arial"/>
                <w:lang w:val="en-GB"/>
              </w:rPr>
              <w:t xml:space="preserve">financial and legal regulations </w:t>
            </w:r>
          </w:p>
          <w:p w14:paraId="19AB5D99" w14:textId="77777777" w:rsidR="00FE0046" w:rsidRPr="00FE0046" w:rsidRDefault="00FE0046" w:rsidP="00FE0046">
            <w:pPr>
              <w:pStyle w:val="ListParagraph"/>
              <w:rPr>
                <w:rFonts w:ascii="Arial" w:hAnsi="Arial" w:cs="Arial"/>
                <w:lang w:val="en-GB"/>
              </w:rPr>
            </w:pPr>
          </w:p>
          <w:p w14:paraId="060086FF" w14:textId="1AA3721D" w:rsidR="004D68B6" w:rsidRPr="004F0884" w:rsidRDefault="005C5203" w:rsidP="00FE0046">
            <w:pPr>
              <w:pStyle w:val="ListParagraph"/>
              <w:numPr>
                <w:ilvl w:val="0"/>
                <w:numId w:val="31"/>
              </w:numPr>
              <w:kinsoku w:val="0"/>
              <w:overflowPunct w:val="0"/>
              <w:textAlignment w:val="baseline"/>
              <w:rPr>
                <w:lang w:val="en-GB"/>
              </w:rPr>
            </w:pPr>
            <w:r w:rsidRPr="004F0884">
              <w:rPr>
                <w:rFonts w:ascii="Arial" w:hAnsi="Arial" w:cs="Arial"/>
                <w:lang w:val="en-GB"/>
              </w:rPr>
              <w:t>Organise</w:t>
            </w:r>
            <w:r w:rsidRPr="004F0884">
              <w:rPr>
                <w:rStyle w:val="CommentReference"/>
                <w:lang w:val="en-GB"/>
              </w:rPr>
              <w:t xml:space="preserve"> </w:t>
            </w:r>
            <w:r w:rsidRPr="004F0884">
              <w:rPr>
                <w:rFonts w:ascii="Arial" w:hAnsi="Arial" w:cs="Arial"/>
                <w:lang w:val="en-GB"/>
              </w:rPr>
              <w:t>th</w:t>
            </w:r>
            <w:r w:rsidR="00EB23A1" w:rsidRPr="004F0884">
              <w:rPr>
                <w:rFonts w:ascii="Arial" w:hAnsi="Arial" w:cs="Arial"/>
                <w:lang w:val="en-GB"/>
              </w:rPr>
              <w:t>e submission of the annual operational plan</w:t>
            </w:r>
            <w:r w:rsidR="00124685">
              <w:rPr>
                <w:rFonts w:ascii="Arial" w:hAnsi="Arial" w:cs="Arial"/>
                <w:lang w:val="en-GB"/>
              </w:rPr>
              <w:t xml:space="preserve">, </w:t>
            </w:r>
            <w:r w:rsidR="00EB23A1" w:rsidRPr="004F0884">
              <w:rPr>
                <w:rFonts w:ascii="Arial" w:hAnsi="Arial" w:cs="Arial"/>
                <w:lang w:val="en-GB"/>
              </w:rPr>
              <w:t>budget</w:t>
            </w:r>
            <w:r w:rsidR="00D63C2A" w:rsidRPr="004F0884">
              <w:rPr>
                <w:rFonts w:ascii="Arial" w:hAnsi="Arial" w:cs="Arial"/>
                <w:lang w:val="en-GB"/>
              </w:rPr>
              <w:t xml:space="preserve"> proposal</w:t>
            </w:r>
            <w:r w:rsidR="00124685">
              <w:rPr>
                <w:rFonts w:ascii="Arial" w:hAnsi="Arial" w:cs="Arial"/>
                <w:lang w:val="en-GB"/>
              </w:rPr>
              <w:t xml:space="preserve"> and donor reports</w:t>
            </w:r>
            <w:r w:rsidR="00933FE0">
              <w:rPr>
                <w:rFonts w:ascii="Arial" w:hAnsi="Arial" w:cs="Arial"/>
                <w:lang w:val="en-GB"/>
              </w:rPr>
              <w:t xml:space="preserve"> in line with </w:t>
            </w:r>
            <w:r w:rsidR="00124685">
              <w:rPr>
                <w:rFonts w:ascii="Arial" w:hAnsi="Arial" w:cs="Arial"/>
                <w:lang w:val="en-GB"/>
              </w:rPr>
              <w:t>donor</w:t>
            </w:r>
            <w:r w:rsidR="00933FE0">
              <w:rPr>
                <w:rFonts w:ascii="Arial" w:hAnsi="Arial" w:cs="Arial"/>
                <w:lang w:val="en-GB"/>
              </w:rPr>
              <w:t xml:space="preserve"> requirements.</w:t>
            </w:r>
          </w:p>
          <w:p w14:paraId="488107B7" w14:textId="77777777" w:rsidR="00D23ABD" w:rsidRPr="004F0884" w:rsidRDefault="00D23ABD" w:rsidP="000909E2">
            <w:pPr>
              <w:pStyle w:val="ListParagraph"/>
              <w:kinsoku w:val="0"/>
              <w:overflowPunct w:val="0"/>
              <w:textAlignment w:val="baseline"/>
              <w:rPr>
                <w:rFonts w:ascii="Arial" w:hAnsi="Arial" w:cs="Arial"/>
                <w:lang w:val="en-GB"/>
              </w:rPr>
            </w:pPr>
          </w:p>
          <w:p w14:paraId="2DC6E183" w14:textId="77777777" w:rsidR="00FE0046" w:rsidRDefault="00FE0046" w:rsidP="00FE0046">
            <w:pPr>
              <w:pStyle w:val="ListParagraph"/>
              <w:numPr>
                <w:ilvl w:val="0"/>
                <w:numId w:val="31"/>
              </w:numPr>
              <w:spacing w:after="120"/>
              <w:rPr>
                <w:rFonts w:ascii="Arial" w:hAnsi="Arial" w:cs="Arial"/>
                <w:strike/>
                <w:szCs w:val="22"/>
                <w:lang w:val="en-GB"/>
              </w:rPr>
            </w:pPr>
            <w:r>
              <w:rPr>
                <w:rFonts w:ascii="Arial" w:hAnsi="Arial" w:cs="Arial"/>
                <w:szCs w:val="22"/>
                <w:lang w:val="en-GB"/>
              </w:rPr>
              <w:t xml:space="preserve">Feed into to the design and coordination of knowledge sharing across the IPPF Secretariat ensuring that learnings are </w:t>
            </w:r>
            <w:proofErr w:type="gramStart"/>
            <w:r>
              <w:rPr>
                <w:rFonts w:ascii="Arial" w:hAnsi="Arial" w:cs="Arial"/>
                <w:szCs w:val="22"/>
                <w:lang w:val="en-GB"/>
              </w:rPr>
              <w:t>shared</w:t>
            </w:r>
            <w:proofErr w:type="gramEnd"/>
            <w:r>
              <w:rPr>
                <w:rFonts w:ascii="Arial" w:hAnsi="Arial" w:cs="Arial"/>
                <w:szCs w:val="22"/>
                <w:lang w:val="en-GB"/>
              </w:rPr>
              <w:t xml:space="preserve"> and initiatives are rolled out in the Regional Office </w:t>
            </w:r>
          </w:p>
          <w:p w14:paraId="41C61FED" w14:textId="77777777" w:rsidR="00FE0046" w:rsidRDefault="00FE0046" w:rsidP="00FE0046">
            <w:pPr>
              <w:pStyle w:val="ListParagraph"/>
              <w:spacing w:after="120"/>
              <w:rPr>
                <w:rFonts w:ascii="Arial" w:hAnsi="Arial" w:cs="Arial"/>
                <w:strike/>
                <w:szCs w:val="22"/>
                <w:lang w:val="en-GB"/>
              </w:rPr>
            </w:pPr>
          </w:p>
          <w:p w14:paraId="408DE0FA" w14:textId="68C3AFEC" w:rsidR="00057AB1" w:rsidRPr="004F0884" w:rsidRDefault="00FE0046" w:rsidP="00FE0046">
            <w:pPr>
              <w:pStyle w:val="ListParagraph"/>
              <w:numPr>
                <w:ilvl w:val="0"/>
                <w:numId w:val="31"/>
              </w:numPr>
              <w:spacing w:after="120"/>
              <w:rPr>
                <w:rFonts w:ascii="Arial" w:hAnsi="Arial" w:cs="Arial"/>
                <w:strike/>
                <w:szCs w:val="22"/>
                <w:lang w:val="en-GB"/>
              </w:rPr>
            </w:pPr>
            <w:r>
              <w:rPr>
                <w:rFonts w:ascii="Arial" w:hAnsi="Arial" w:cs="Arial"/>
                <w:szCs w:val="22"/>
                <w:lang w:val="en-GB"/>
              </w:rPr>
              <w:t>Advise teams across the regional office on strengthening knowledge management and learning in the Member Associations (MAs) of the region and provide advice/support to MAs more directly when feasible.</w:t>
            </w:r>
            <w:r w:rsidR="00574369" w:rsidRPr="004F0884">
              <w:rPr>
                <w:rFonts w:ascii="Arial" w:hAnsi="Arial" w:cs="Arial"/>
                <w:szCs w:val="22"/>
                <w:lang w:val="en-GB"/>
              </w:rPr>
              <w:br/>
            </w:r>
          </w:p>
          <w:p w14:paraId="3A1BCF48" w14:textId="6FD8023D" w:rsidR="00363558" w:rsidRPr="004F0884" w:rsidRDefault="002501AC" w:rsidP="00FE0046">
            <w:pPr>
              <w:pStyle w:val="ListParagraph"/>
              <w:numPr>
                <w:ilvl w:val="0"/>
                <w:numId w:val="31"/>
              </w:numPr>
              <w:spacing w:after="120"/>
              <w:contextualSpacing w:val="0"/>
              <w:rPr>
                <w:rFonts w:ascii="Arial" w:hAnsi="Arial" w:cs="Arial"/>
                <w:szCs w:val="22"/>
                <w:lang w:val="en-GB"/>
              </w:rPr>
            </w:pPr>
            <w:r>
              <w:rPr>
                <w:rFonts w:ascii="Arial" w:hAnsi="Arial" w:cs="Arial"/>
                <w:szCs w:val="22"/>
                <w:lang w:val="en-GB"/>
              </w:rPr>
              <w:t>Provide insights that contribute</w:t>
            </w:r>
            <w:r w:rsidRPr="004F0884">
              <w:rPr>
                <w:rFonts w:ascii="Arial" w:hAnsi="Arial" w:cs="Arial"/>
                <w:szCs w:val="22"/>
                <w:lang w:val="en-GB"/>
              </w:rPr>
              <w:t xml:space="preserve"> </w:t>
            </w:r>
            <w:r w:rsidR="00363558" w:rsidRPr="004F0884">
              <w:rPr>
                <w:rFonts w:ascii="Arial" w:hAnsi="Arial" w:cs="Arial"/>
                <w:szCs w:val="22"/>
                <w:lang w:val="en-GB"/>
              </w:rPr>
              <w:t>to the strengthening of systems</w:t>
            </w:r>
            <w:r w:rsidR="00435511" w:rsidRPr="004F0884">
              <w:rPr>
                <w:rFonts w:ascii="Arial" w:hAnsi="Arial" w:cs="Arial"/>
                <w:szCs w:val="22"/>
                <w:lang w:val="en-GB"/>
              </w:rPr>
              <w:t xml:space="preserve"> </w:t>
            </w:r>
            <w:r w:rsidR="00DA78CD" w:rsidRPr="004F0884">
              <w:rPr>
                <w:rFonts w:ascii="Arial" w:hAnsi="Arial" w:cs="Arial"/>
                <w:szCs w:val="22"/>
                <w:lang w:val="en-GB"/>
              </w:rPr>
              <w:t xml:space="preserve">and processes </w:t>
            </w:r>
            <w:r w:rsidR="00435511" w:rsidRPr="004F0884">
              <w:rPr>
                <w:rFonts w:ascii="Arial" w:hAnsi="Arial" w:cs="Arial"/>
                <w:szCs w:val="22"/>
                <w:lang w:val="en-GB"/>
              </w:rPr>
              <w:t>t</w:t>
            </w:r>
            <w:r>
              <w:rPr>
                <w:rFonts w:ascii="Arial" w:hAnsi="Arial" w:cs="Arial"/>
                <w:szCs w:val="22"/>
                <w:lang w:val="en-GB"/>
              </w:rPr>
              <w:t>hat</w:t>
            </w:r>
            <w:r w:rsidR="00435511" w:rsidRPr="004F0884">
              <w:rPr>
                <w:rFonts w:ascii="Arial" w:hAnsi="Arial" w:cs="Arial"/>
                <w:szCs w:val="22"/>
                <w:lang w:val="en-GB"/>
              </w:rPr>
              <w:t xml:space="preserve"> measure</w:t>
            </w:r>
            <w:r w:rsidR="00DA78CD" w:rsidRPr="004F0884">
              <w:rPr>
                <w:rFonts w:ascii="Arial" w:hAnsi="Arial" w:cs="Arial"/>
                <w:szCs w:val="22"/>
                <w:lang w:val="en-GB"/>
              </w:rPr>
              <w:t xml:space="preserve"> and monitor </w:t>
            </w:r>
            <w:r w:rsidR="00435511" w:rsidRPr="004F0884">
              <w:rPr>
                <w:rFonts w:ascii="Arial" w:hAnsi="Arial" w:cs="Arial"/>
                <w:szCs w:val="22"/>
                <w:lang w:val="en-GB"/>
              </w:rPr>
              <w:t>results</w:t>
            </w:r>
            <w:r w:rsidR="00DA78CD" w:rsidRPr="004F0884">
              <w:rPr>
                <w:rFonts w:ascii="Arial" w:hAnsi="Arial" w:cs="Arial"/>
                <w:szCs w:val="22"/>
                <w:lang w:val="en-GB"/>
              </w:rPr>
              <w:t xml:space="preserve"> </w:t>
            </w:r>
            <w:r>
              <w:rPr>
                <w:rFonts w:ascii="Arial" w:hAnsi="Arial" w:cs="Arial"/>
                <w:szCs w:val="22"/>
                <w:lang w:val="en-GB"/>
              </w:rPr>
              <w:t xml:space="preserve">across all </w:t>
            </w:r>
            <w:proofErr w:type="gramStart"/>
            <w:r>
              <w:rPr>
                <w:rFonts w:ascii="Arial" w:hAnsi="Arial" w:cs="Arial"/>
                <w:szCs w:val="22"/>
                <w:lang w:val="en-GB"/>
              </w:rPr>
              <w:t>level</w:t>
            </w:r>
            <w:proofErr w:type="gramEnd"/>
            <w:r>
              <w:rPr>
                <w:rFonts w:ascii="Arial" w:hAnsi="Arial" w:cs="Arial"/>
                <w:szCs w:val="22"/>
                <w:lang w:val="en-GB"/>
              </w:rPr>
              <w:t xml:space="preserve"> of the Federation.</w:t>
            </w:r>
            <w:r w:rsidR="000931B4" w:rsidRPr="004F0884">
              <w:rPr>
                <w:rFonts w:ascii="Arial" w:hAnsi="Arial" w:cs="Arial"/>
                <w:szCs w:val="22"/>
                <w:lang w:val="en-GB"/>
              </w:rPr>
              <w:t xml:space="preserve"> </w:t>
            </w:r>
          </w:p>
          <w:p w14:paraId="2F73CF1F" w14:textId="4CDACDBA" w:rsidR="00D63C2A" w:rsidRPr="004F0884" w:rsidRDefault="00D63C2A" w:rsidP="00FE0046">
            <w:pPr>
              <w:pStyle w:val="ListParagraph"/>
              <w:numPr>
                <w:ilvl w:val="0"/>
                <w:numId w:val="31"/>
              </w:numPr>
              <w:spacing w:after="120"/>
              <w:contextualSpacing w:val="0"/>
              <w:rPr>
                <w:rFonts w:ascii="Arial" w:hAnsi="Arial" w:cs="Arial"/>
                <w:szCs w:val="22"/>
                <w:lang w:val="en-GB"/>
              </w:rPr>
            </w:pPr>
            <w:r w:rsidRPr="004F0884">
              <w:rPr>
                <w:rFonts w:ascii="Arial" w:hAnsi="Arial" w:cs="Arial"/>
                <w:szCs w:val="22"/>
                <w:lang w:val="en-GB"/>
              </w:rPr>
              <w:t>Provide MEL input to resource mobilization and proposal writing</w:t>
            </w:r>
            <w:r w:rsidR="00EC3A00">
              <w:rPr>
                <w:rFonts w:ascii="Arial" w:hAnsi="Arial" w:cs="Arial"/>
                <w:szCs w:val="22"/>
                <w:lang w:val="en-GB"/>
              </w:rPr>
              <w:t>.</w:t>
            </w:r>
          </w:p>
          <w:p w14:paraId="774BFE26" w14:textId="6378B2D3" w:rsidR="005C5203" w:rsidRDefault="000931B4" w:rsidP="00FE0046">
            <w:pPr>
              <w:pStyle w:val="ListParagraph"/>
              <w:numPr>
                <w:ilvl w:val="0"/>
                <w:numId w:val="31"/>
              </w:numPr>
              <w:kinsoku w:val="0"/>
              <w:overflowPunct w:val="0"/>
              <w:textAlignment w:val="baseline"/>
              <w:rPr>
                <w:rFonts w:ascii="Arial" w:hAnsi="Arial" w:cs="Arial"/>
                <w:lang w:val="en-GB"/>
              </w:rPr>
            </w:pPr>
            <w:r w:rsidRPr="004F0884">
              <w:rPr>
                <w:rFonts w:ascii="Arial" w:hAnsi="Arial" w:cs="Arial"/>
                <w:lang w:val="en-GB"/>
              </w:rPr>
              <w:t>U</w:t>
            </w:r>
            <w:r w:rsidR="00BD2325" w:rsidRPr="004F0884">
              <w:rPr>
                <w:rFonts w:ascii="Arial" w:hAnsi="Arial" w:cs="Arial"/>
                <w:lang w:val="en-GB"/>
              </w:rPr>
              <w:t>phold</w:t>
            </w:r>
            <w:r w:rsidR="00BD2325" w:rsidRPr="004F0884">
              <w:rPr>
                <w:rFonts w:ascii="Arial" w:hAnsi="Arial" w:cs="Arial"/>
                <w:b/>
                <w:bCs/>
                <w:lang w:val="en-GB"/>
              </w:rPr>
              <w:t xml:space="preserve"> </w:t>
            </w:r>
            <w:r w:rsidR="00BD2325" w:rsidRPr="004F0884">
              <w:rPr>
                <w:rFonts w:ascii="Arial" w:hAnsi="Arial" w:cs="Arial"/>
                <w:lang w:val="en-GB"/>
              </w:rPr>
              <w:t>the IPPF Code of Conduct</w:t>
            </w:r>
          </w:p>
          <w:p w14:paraId="287138F9" w14:textId="77777777" w:rsidR="002D08EC" w:rsidRPr="002D08EC" w:rsidRDefault="002D08EC" w:rsidP="002D08EC">
            <w:pPr>
              <w:pStyle w:val="ListParagraph"/>
              <w:kinsoku w:val="0"/>
              <w:overflowPunct w:val="0"/>
              <w:textAlignment w:val="baseline"/>
              <w:rPr>
                <w:rFonts w:ascii="Arial" w:hAnsi="Arial" w:cs="Arial"/>
                <w:lang w:val="en-GB"/>
              </w:rPr>
            </w:pPr>
          </w:p>
          <w:p w14:paraId="3D2CB7A7" w14:textId="3535274B" w:rsidR="009B7AB4" w:rsidRPr="004F0884" w:rsidRDefault="009B7AB4" w:rsidP="00FE0046">
            <w:pPr>
              <w:pStyle w:val="ListParagraph"/>
              <w:numPr>
                <w:ilvl w:val="0"/>
                <w:numId w:val="31"/>
              </w:numPr>
              <w:kinsoku w:val="0"/>
              <w:overflowPunct w:val="0"/>
              <w:textAlignment w:val="baseline"/>
              <w:rPr>
                <w:rFonts w:ascii="Arial" w:hAnsi="Arial" w:cs="Arial"/>
                <w:lang w:val="en-GB"/>
              </w:rPr>
            </w:pPr>
            <w:r w:rsidRPr="004F0884">
              <w:rPr>
                <w:rFonts w:ascii="Arial" w:hAnsi="Arial" w:cs="Arial"/>
                <w:lang w:val="en-GB"/>
              </w:rPr>
              <w:lastRenderedPageBreak/>
              <w:t>Take collective responsibility for safeguarding</w:t>
            </w:r>
          </w:p>
          <w:p w14:paraId="32D07ADD" w14:textId="1E791C10" w:rsidR="00EA0FCC" w:rsidRPr="004F0884" w:rsidRDefault="00EA0FCC" w:rsidP="00253D27">
            <w:pPr>
              <w:kinsoku w:val="0"/>
              <w:overflowPunct w:val="0"/>
              <w:textAlignment w:val="baseline"/>
              <w:rPr>
                <w:rFonts w:ascii="Arial" w:hAnsi="Arial"/>
                <w:color w:val="000000"/>
                <w:lang w:val="en-GB"/>
              </w:rPr>
            </w:pPr>
          </w:p>
        </w:tc>
      </w:tr>
      <w:tr w:rsidR="00EA0FCC" w:rsidRPr="004F0884" w14:paraId="32D07B04" w14:textId="77777777" w:rsidTr="5AB34803">
        <w:tc>
          <w:tcPr>
            <w:tcW w:w="8227" w:type="dxa"/>
            <w:gridSpan w:val="4"/>
            <w:tcBorders>
              <w:top w:val="single" w:sz="6" w:space="0" w:color="auto"/>
              <w:left w:val="single" w:sz="6" w:space="0" w:color="auto"/>
              <w:right w:val="single" w:sz="6" w:space="0" w:color="auto"/>
            </w:tcBorders>
            <w:shd w:val="clear" w:color="auto" w:fill="auto"/>
          </w:tcPr>
          <w:p w14:paraId="05809CD9" w14:textId="77777777" w:rsidR="00D83C34" w:rsidRPr="004F0884" w:rsidRDefault="00D83C34" w:rsidP="00CF5948">
            <w:pPr>
              <w:rPr>
                <w:rFonts w:ascii="Arial" w:hAnsi="Arial"/>
                <w:b/>
                <w:color w:val="000000"/>
                <w:lang w:val="en-GB"/>
              </w:rPr>
            </w:pPr>
          </w:p>
          <w:p w14:paraId="32D07B03" w14:textId="798EC6D9" w:rsidR="00EA0FCC" w:rsidRPr="004F0884" w:rsidRDefault="00D83C34" w:rsidP="00CF5948">
            <w:pPr>
              <w:rPr>
                <w:rFonts w:ascii="Arial" w:hAnsi="Arial"/>
                <w:b/>
                <w:color w:val="000000"/>
                <w:lang w:val="en-GB"/>
              </w:rPr>
            </w:pPr>
            <w:r w:rsidRPr="004F0884">
              <w:rPr>
                <w:rFonts w:ascii="Arial" w:hAnsi="Arial"/>
                <w:b/>
                <w:color w:val="000000"/>
                <w:lang w:val="en-GB"/>
              </w:rPr>
              <w:t>3</w:t>
            </w:r>
            <w:r w:rsidR="00EA0FCC" w:rsidRPr="004F0884">
              <w:rPr>
                <w:rFonts w:ascii="Arial" w:hAnsi="Arial"/>
                <w:b/>
                <w:color w:val="000000"/>
                <w:lang w:val="en-GB"/>
              </w:rPr>
              <w:t>.</w:t>
            </w:r>
            <w:r w:rsidR="00EA0FCC" w:rsidRPr="004F0884">
              <w:rPr>
                <w:rFonts w:ascii="Arial" w:hAnsi="Arial"/>
                <w:b/>
                <w:color w:val="000000"/>
                <w:lang w:val="en-GB"/>
              </w:rPr>
              <w:tab/>
              <w:t>QUALIFICATIONS</w:t>
            </w:r>
            <w:r w:rsidR="00530F16" w:rsidRPr="004F0884">
              <w:rPr>
                <w:rFonts w:ascii="Arial" w:hAnsi="Arial"/>
                <w:b/>
                <w:color w:val="000000"/>
                <w:lang w:val="en-GB"/>
              </w:rPr>
              <w:t xml:space="preserve"> &amp; PROFESSIONAL EXPERIENCE</w:t>
            </w:r>
          </w:p>
        </w:tc>
      </w:tr>
      <w:tr w:rsidR="00EA0FCC" w:rsidRPr="004F0884" w14:paraId="32D07B06" w14:textId="77777777" w:rsidTr="5AB34803">
        <w:tc>
          <w:tcPr>
            <w:tcW w:w="8227" w:type="dxa"/>
            <w:gridSpan w:val="4"/>
            <w:tcBorders>
              <w:top w:val="single" w:sz="6" w:space="0" w:color="auto"/>
              <w:left w:val="single" w:sz="6" w:space="0" w:color="auto"/>
              <w:right w:val="single" w:sz="6" w:space="0" w:color="auto"/>
            </w:tcBorders>
          </w:tcPr>
          <w:p w14:paraId="32D07B05" w14:textId="77777777" w:rsidR="00024C5D" w:rsidRPr="004F0884" w:rsidRDefault="00024C5D" w:rsidP="00CF5948">
            <w:pPr>
              <w:rPr>
                <w:rFonts w:ascii="Arial" w:hAnsi="Arial"/>
                <w:color w:val="000000"/>
                <w:sz w:val="18"/>
                <w:lang w:val="en-GB"/>
              </w:rPr>
            </w:pPr>
          </w:p>
        </w:tc>
      </w:tr>
      <w:tr w:rsidR="00530F16" w:rsidRPr="004F0884" w14:paraId="32D07B09" w14:textId="77777777" w:rsidTr="00716985">
        <w:trPr>
          <w:trHeight w:val="4502"/>
        </w:trPr>
        <w:tc>
          <w:tcPr>
            <w:tcW w:w="8227" w:type="dxa"/>
            <w:gridSpan w:val="4"/>
            <w:tcBorders>
              <w:top w:val="single" w:sz="4" w:space="0" w:color="auto"/>
              <w:left w:val="single" w:sz="4" w:space="0" w:color="auto"/>
              <w:right w:val="single" w:sz="4" w:space="0" w:color="auto"/>
            </w:tcBorders>
          </w:tcPr>
          <w:p w14:paraId="6EF555AE" w14:textId="77777777" w:rsidR="00BC0475" w:rsidRPr="004F0884" w:rsidRDefault="00BC0475" w:rsidP="00FC041F">
            <w:pPr>
              <w:numPr>
                <w:ilvl w:val="0"/>
                <w:numId w:val="18"/>
              </w:numPr>
              <w:spacing w:after="160" w:line="259" w:lineRule="auto"/>
              <w:contextualSpacing/>
              <w:rPr>
                <w:rFonts w:ascii="Arial" w:hAnsi="Arial" w:cs="Arial"/>
                <w:lang w:val="en-GB" w:eastAsia="en-GB"/>
              </w:rPr>
            </w:pPr>
            <w:r w:rsidRPr="004F0884">
              <w:rPr>
                <w:rFonts w:ascii="Arial" w:hAnsi="Arial" w:cs="Arial"/>
                <w:lang w:val="en-GB" w:eastAsia="en-GB"/>
              </w:rPr>
              <w:t xml:space="preserve">A university degree in in a relevant subject area  </w:t>
            </w:r>
          </w:p>
          <w:p w14:paraId="5A25DD55" w14:textId="77777777" w:rsidR="00FC041F" w:rsidRPr="004F0884" w:rsidRDefault="00FC041F" w:rsidP="00FC041F">
            <w:pPr>
              <w:numPr>
                <w:ilvl w:val="0"/>
                <w:numId w:val="18"/>
              </w:numPr>
              <w:rPr>
                <w:rFonts w:ascii="Arial" w:hAnsi="Arial" w:cs="Arial"/>
                <w:lang w:val="en-GB"/>
              </w:rPr>
            </w:pPr>
            <w:r w:rsidRPr="004F0884">
              <w:rPr>
                <w:rFonts w:ascii="Arial" w:eastAsia="Calibri" w:hAnsi="Arial" w:cs="Arial"/>
                <w:lang w:val="en-GB"/>
              </w:rPr>
              <w:t xml:space="preserve">EU </w:t>
            </w:r>
            <w:r w:rsidRPr="004F0884">
              <w:rPr>
                <w:rFonts w:ascii="Arial" w:hAnsi="Arial" w:cs="Arial"/>
                <w:lang w:val="en-GB"/>
              </w:rPr>
              <w:t>citizenship</w:t>
            </w:r>
            <w:r w:rsidRPr="004F0884">
              <w:rPr>
                <w:rFonts w:ascii="Arial" w:eastAsia="Calibri" w:hAnsi="Arial" w:cs="Arial"/>
                <w:lang w:val="en-GB"/>
              </w:rPr>
              <w:t xml:space="preserve"> or valid work permit for Belgium</w:t>
            </w:r>
          </w:p>
          <w:p w14:paraId="54E4F10A" w14:textId="77777777" w:rsidR="00BC0475" w:rsidRPr="004F0884" w:rsidRDefault="00BC0475" w:rsidP="00BC0475">
            <w:pPr>
              <w:spacing w:after="160" w:line="259" w:lineRule="auto"/>
              <w:ind w:left="447"/>
              <w:contextualSpacing/>
              <w:rPr>
                <w:rFonts w:ascii="Arial" w:hAnsi="Arial" w:cs="Arial"/>
                <w:lang w:val="en-GB" w:eastAsia="en-GB"/>
              </w:rPr>
            </w:pPr>
          </w:p>
          <w:p w14:paraId="6DFFFE26" w14:textId="77777777" w:rsidR="00BC0475" w:rsidRPr="004F0884" w:rsidRDefault="00BC0475" w:rsidP="00BC0475">
            <w:pPr>
              <w:spacing w:after="160" w:line="259" w:lineRule="auto"/>
              <w:contextualSpacing/>
              <w:rPr>
                <w:rFonts w:ascii="Arial" w:hAnsi="Arial" w:cs="Arial"/>
                <w:b/>
                <w:i/>
                <w:sz w:val="22"/>
                <w:szCs w:val="22"/>
                <w:lang w:val="en-GB" w:eastAsia="en-GB"/>
              </w:rPr>
            </w:pPr>
            <w:r w:rsidRPr="004F0884">
              <w:rPr>
                <w:rFonts w:ascii="Arial" w:hAnsi="Arial" w:cs="Arial"/>
                <w:b/>
                <w:i/>
                <w:sz w:val="22"/>
                <w:szCs w:val="22"/>
                <w:lang w:val="en-GB" w:eastAsia="en-GB"/>
              </w:rPr>
              <w:t xml:space="preserve">Experience/proven track record in the following areas is a requirement: </w:t>
            </w:r>
          </w:p>
          <w:p w14:paraId="10C5D8C4" w14:textId="77777777" w:rsidR="00BC0475" w:rsidRPr="004F0884" w:rsidRDefault="00BC0475" w:rsidP="00BC0475">
            <w:pPr>
              <w:spacing w:after="160" w:line="259" w:lineRule="auto"/>
              <w:ind w:left="447"/>
              <w:contextualSpacing/>
              <w:rPr>
                <w:rFonts w:ascii="Arial" w:hAnsi="Arial" w:cs="Arial"/>
                <w:sz w:val="22"/>
                <w:szCs w:val="22"/>
                <w:lang w:val="en-GB" w:eastAsia="en-GB"/>
              </w:rPr>
            </w:pPr>
          </w:p>
          <w:p w14:paraId="11198C7B" w14:textId="6DEB93DB" w:rsidR="00BC0475" w:rsidRPr="004F0884" w:rsidRDefault="00BC0475" w:rsidP="00FC041F">
            <w:pPr>
              <w:numPr>
                <w:ilvl w:val="0"/>
                <w:numId w:val="18"/>
              </w:numPr>
              <w:spacing w:after="160" w:line="259" w:lineRule="auto"/>
              <w:contextualSpacing/>
              <w:rPr>
                <w:rFonts w:ascii="Arial" w:hAnsi="Arial" w:cs="Arial"/>
                <w:lang w:val="en-GB" w:eastAsia="en-GB"/>
              </w:rPr>
            </w:pPr>
            <w:r w:rsidRPr="004F0884">
              <w:rPr>
                <w:rFonts w:ascii="Arial" w:hAnsi="Arial" w:cs="Arial"/>
                <w:lang w:val="en-GB" w:eastAsia="en-GB"/>
              </w:rPr>
              <w:t>3-5 years of relevant experience (project coordination, M&amp;E, organisational learning, knowledge management), ideally in an (international) NGO environment</w:t>
            </w:r>
          </w:p>
          <w:p w14:paraId="1C2F03C8" w14:textId="2DF31113" w:rsidR="00BC0475" w:rsidRPr="004F0884" w:rsidRDefault="00BC0475" w:rsidP="00FC041F">
            <w:pPr>
              <w:numPr>
                <w:ilvl w:val="0"/>
                <w:numId w:val="18"/>
              </w:numPr>
              <w:spacing w:after="160" w:line="259" w:lineRule="auto"/>
              <w:contextualSpacing/>
              <w:rPr>
                <w:rFonts w:ascii="Arial" w:hAnsi="Arial" w:cs="Arial"/>
                <w:lang w:val="en-GB" w:eastAsia="en-GB"/>
              </w:rPr>
            </w:pPr>
            <w:r w:rsidRPr="004F0884">
              <w:rPr>
                <w:rFonts w:ascii="Arial" w:hAnsi="Arial" w:cs="Arial"/>
                <w:lang w:val="en-GB" w:eastAsia="en-GB"/>
              </w:rPr>
              <w:t>Evidence of professional contribution to the creation and maintenance of knowledge management systems and/or processes which promote learning and optimise performance</w:t>
            </w:r>
          </w:p>
          <w:p w14:paraId="20044F32" w14:textId="77777777" w:rsidR="007F3C98" w:rsidRPr="004F0884" w:rsidRDefault="007F3C98" w:rsidP="007F3C98">
            <w:pPr>
              <w:spacing w:after="160" w:line="259" w:lineRule="auto"/>
              <w:ind w:left="720"/>
              <w:contextualSpacing/>
              <w:rPr>
                <w:rFonts w:ascii="Arial" w:hAnsi="Arial" w:cs="Arial"/>
                <w:lang w:val="en-GB" w:eastAsia="en-GB"/>
              </w:rPr>
            </w:pPr>
          </w:p>
          <w:p w14:paraId="461AC496" w14:textId="0DA55086" w:rsidR="003B21CD" w:rsidRPr="004F0884" w:rsidRDefault="003B21CD" w:rsidP="003B21CD">
            <w:pPr>
              <w:rPr>
                <w:rFonts w:ascii="Arial" w:hAnsi="Arial" w:cs="Arial"/>
                <w:i/>
                <w:lang w:val="en-GB"/>
              </w:rPr>
            </w:pPr>
            <w:r w:rsidRPr="004F0884">
              <w:rPr>
                <w:rFonts w:ascii="Arial" w:hAnsi="Arial" w:cs="Arial"/>
                <w:i/>
                <w:lang w:val="en-GB"/>
              </w:rPr>
              <w:t>Experience in the following area is desirable:</w:t>
            </w:r>
          </w:p>
          <w:p w14:paraId="1A0EEF76" w14:textId="4ABBB5CD" w:rsidR="00730217" w:rsidRPr="004F0884" w:rsidRDefault="00730217" w:rsidP="00C336E2">
            <w:pPr>
              <w:numPr>
                <w:ilvl w:val="0"/>
                <w:numId w:val="18"/>
              </w:numPr>
              <w:spacing w:line="259" w:lineRule="auto"/>
              <w:rPr>
                <w:rFonts w:ascii="Arial" w:eastAsia="Calibri" w:hAnsi="Arial" w:cs="Arial"/>
                <w:lang w:val="en-GB"/>
              </w:rPr>
            </w:pPr>
            <w:r w:rsidRPr="004F0884">
              <w:rPr>
                <w:rFonts w:ascii="Arial" w:hAnsi="Arial" w:cs="Arial"/>
                <w:lang w:val="en-GB" w:eastAsia="en-GB"/>
              </w:rPr>
              <w:t xml:space="preserve">Coordination/ management of EC framework agreement and/or projects  </w:t>
            </w:r>
          </w:p>
          <w:p w14:paraId="0BF493E0" w14:textId="77777777" w:rsidR="003B21CD" w:rsidRPr="004F0884" w:rsidRDefault="003B21CD" w:rsidP="00FC041F">
            <w:pPr>
              <w:numPr>
                <w:ilvl w:val="0"/>
                <w:numId w:val="18"/>
              </w:numPr>
              <w:rPr>
                <w:rFonts w:ascii="Arial" w:hAnsi="Arial" w:cs="Arial"/>
                <w:lang w:val="en-GB"/>
              </w:rPr>
            </w:pPr>
            <w:r w:rsidRPr="004F0884">
              <w:rPr>
                <w:rFonts w:ascii="Arial" w:hAnsi="Arial" w:cs="Arial"/>
                <w:lang w:val="en-GB"/>
              </w:rPr>
              <w:t>Experience working with organisations in Central and Eastern Europe and Central Asia</w:t>
            </w:r>
          </w:p>
          <w:p w14:paraId="40D9A2A3" w14:textId="4FE66D30" w:rsidR="003B21CD" w:rsidRPr="004F0884" w:rsidRDefault="003B21CD" w:rsidP="00FC041F">
            <w:pPr>
              <w:numPr>
                <w:ilvl w:val="0"/>
                <w:numId w:val="18"/>
              </w:numPr>
              <w:rPr>
                <w:rFonts w:ascii="Arial" w:hAnsi="Arial" w:cs="Arial"/>
                <w:lang w:val="en-GB"/>
              </w:rPr>
            </w:pPr>
            <w:r w:rsidRPr="004F0884">
              <w:rPr>
                <w:rFonts w:ascii="Arial" w:hAnsi="Arial" w:cs="Arial"/>
                <w:lang w:val="en-GB"/>
              </w:rPr>
              <w:t>Gender transformative programming</w:t>
            </w:r>
            <w:r w:rsidR="00435511" w:rsidRPr="004F0884">
              <w:rPr>
                <w:rFonts w:ascii="Arial" w:hAnsi="Arial" w:cs="Arial"/>
                <w:lang w:val="en-GB"/>
              </w:rPr>
              <w:t xml:space="preserve"> and/or policy</w:t>
            </w:r>
            <w:r w:rsidRPr="004F0884">
              <w:rPr>
                <w:rFonts w:ascii="Arial" w:hAnsi="Arial" w:cs="Arial"/>
                <w:lang w:val="en-GB"/>
              </w:rPr>
              <w:t xml:space="preserve"> (including SGBV).</w:t>
            </w:r>
          </w:p>
          <w:p w14:paraId="32D07B08" w14:textId="2966881B" w:rsidR="0024339E" w:rsidRPr="004F0884" w:rsidRDefault="00C10E4A" w:rsidP="00FC041F">
            <w:pPr>
              <w:numPr>
                <w:ilvl w:val="0"/>
                <w:numId w:val="18"/>
              </w:numPr>
              <w:spacing w:line="259" w:lineRule="auto"/>
              <w:jc w:val="both"/>
              <w:rPr>
                <w:rFonts w:ascii="Arial" w:hAnsi="Arial"/>
                <w:color w:val="000000"/>
                <w:lang w:val="en-GB"/>
              </w:rPr>
            </w:pPr>
            <w:r w:rsidRPr="004F0884">
              <w:rPr>
                <w:rFonts w:ascii="Arial" w:hAnsi="Arial" w:cs="Arial"/>
                <w:lang w:val="en-GB"/>
              </w:rPr>
              <w:t>Knowledge of sexual and reproductive health and rights</w:t>
            </w:r>
          </w:p>
        </w:tc>
      </w:tr>
      <w:tr w:rsidR="00EA0FCC" w:rsidRPr="004F0884" w14:paraId="32D07B12" w14:textId="77777777" w:rsidTr="5AB34803">
        <w:tc>
          <w:tcPr>
            <w:tcW w:w="8227" w:type="dxa"/>
            <w:gridSpan w:val="4"/>
            <w:tcBorders>
              <w:top w:val="single" w:sz="6" w:space="0" w:color="auto"/>
              <w:left w:val="single" w:sz="6" w:space="0" w:color="auto"/>
              <w:bottom w:val="single" w:sz="6" w:space="0" w:color="auto"/>
              <w:right w:val="single" w:sz="6" w:space="0" w:color="auto"/>
            </w:tcBorders>
            <w:shd w:val="clear" w:color="auto" w:fill="auto"/>
          </w:tcPr>
          <w:p w14:paraId="32D07B10" w14:textId="77777777" w:rsidR="001701F1" w:rsidRPr="004F0884" w:rsidRDefault="001701F1" w:rsidP="00CF5948">
            <w:pPr>
              <w:rPr>
                <w:rFonts w:ascii="Arial" w:hAnsi="Arial"/>
                <w:b/>
                <w:color w:val="000000"/>
                <w:lang w:val="en-GB"/>
              </w:rPr>
            </w:pPr>
          </w:p>
          <w:p w14:paraId="32D07B11" w14:textId="620197B9" w:rsidR="00EA0FCC" w:rsidRPr="004F0884" w:rsidRDefault="00530F16" w:rsidP="00CF5948">
            <w:pPr>
              <w:rPr>
                <w:rFonts w:ascii="Arial" w:hAnsi="Arial"/>
                <w:b/>
                <w:color w:val="000000"/>
                <w:lang w:val="en-GB"/>
              </w:rPr>
            </w:pPr>
            <w:r w:rsidRPr="004F0884">
              <w:rPr>
                <w:rFonts w:ascii="Arial" w:hAnsi="Arial"/>
                <w:b/>
                <w:color w:val="000000"/>
                <w:lang w:val="en-GB"/>
              </w:rPr>
              <w:t>4</w:t>
            </w:r>
            <w:r w:rsidR="001701F1" w:rsidRPr="004F0884">
              <w:rPr>
                <w:rFonts w:ascii="Arial" w:hAnsi="Arial"/>
                <w:b/>
                <w:color w:val="000000"/>
                <w:lang w:val="en-GB"/>
              </w:rPr>
              <w:t xml:space="preserve">. </w:t>
            </w:r>
            <w:r w:rsidR="00EA0FCC" w:rsidRPr="004F0884">
              <w:rPr>
                <w:rFonts w:ascii="Arial" w:hAnsi="Arial"/>
                <w:b/>
                <w:color w:val="000000"/>
                <w:lang w:val="en-GB"/>
              </w:rPr>
              <w:t>SKILLS</w:t>
            </w:r>
            <w:r w:rsidR="00D83C34" w:rsidRPr="004F0884">
              <w:rPr>
                <w:rFonts w:ascii="Arial" w:hAnsi="Arial"/>
                <w:b/>
                <w:color w:val="000000"/>
                <w:lang w:val="en-GB"/>
              </w:rPr>
              <w:t xml:space="preserve"> and </w:t>
            </w:r>
            <w:r w:rsidRPr="004F0884">
              <w:rPr>
                <w:rFonts w:ascii="Arial" w:hAnsi="Arial"/>
                <w:b/>
                <w:color w:val="000000"/>
                <w:lang w:val="en-GB"/>
              </w:rPr>
              <w:t xml:space="preserve">PERSONAL </w:t>
            </w:r>
            <w:r w:rsidR="00D83C34" w:rsidRPr="004F0884">
              <w:rPr>
                <w:rFonts w:ascii="Arial" w:hAnsi="Arial"/>
                <w:b/>
                <w:color w:val="000000"/>
                <w:lang w:val="en-GB"/>
              </w:rPr>
              <w:t>COMPETENCES</w:t>
            </w:r>
          </w:p>
        </w:tc>
      </w:tr>
      <w:tr w:rsidR="00EA0FCC" w:rsidRPr="004F0884" w14:paraId="32D07B14" w14:textId="77777777" w:rsidTr="5AB34803">
        <w:tc>
          <w:tcPr>
            <w:tcW w:w="8227" w:type="dxa"/>
            <w:gridSpan w:val="4"/>
            <w:tcBorders>
              <w:left w:val="single" w:sz="6" w:space="0" w:color="auto"/>
              <w:right w:val="single" w:sz="6" w:space="0" w:color="auto"/>
            </w:tcBorders>
          </w:tcPr>
          <w:p w14:paraId="32D07B13" w14:textId="77777777" w:rsidR="00EA0FCC" w:rsidRPr="004F0884" w:rsidRDefault="00EA0FCC" w:rsidP="00CF5948">
            <w:pPr>
              <w:rPr>
                <w:rFonts w:ascii="Arial" w:hAnsi="Arial"/>
                <w:b/>
                <w:color w:val="000000"/>
                <w:lang w:val="en-GB"/>
              </w:rPr>
            </w:pPr>
          </w:p>
        </w:tc>
      </w:tr>
      <w:tr w:rsidR="00EA0FCC" w:rsidRPr="004F0884" w14:paraId="32D07B1C" w14:textId="77777777" w:rsidTr="007F28C3">
        <w:trPr>
          <w:trHeight w:val="2649"/>
        </w:trPr>
        <w:tc>
          <w:tcPr>
            <w:tcW w:w="8227" w:type="dxa"/>
            <w:gridSpan w:val="4"/>
            <w:tcBorders>
              <w:top w:val="single" w:sz="6" w:space="0" w:color="auto"/>
              <w:left w:val="single" w:sz="6" w:space="0" w:color="auto"/>
              <w:bottom w:val="single" w:sz="6" w:space="0" w:color="auto"/>
              <w:right w:val="single" w:sz="6" w:space="0" w:color="auto"/>
            </w:tcBorders>
          </w:tcPr>
          <w:p w14:paraId="5B2034DB" w14:textId="2184EB93" w:rsidR="00DD4130" w:rsidRPr="004F0884" w:rsidRDefault="00D26F17" w:rsidP="001F6D44">
            <w:pPr>
              <w:pStyle w:val="ListParagraph"/>
              <w:numPr>
                <w:ilvl w:val="0"/>
                <w:numId w:val="17"/>
              </w:numPr>
              <w:rPr>
                <w:rFonts w:ascii="Arial" w:hAnsi="Arial"/>
                <w:color w:val="000000"/>
                <w:lang w:val="en-GB"/>
              </w:rPr>
            </w:pPr>
            <w:r w:rsidRPr="004F0884">
              <w:rPr>
                <w:rFonts w:ascii="Arial" w:hAnsi="Arial"/>
                <w:color w:val="000000"/>
                <w:lang w:val="en-GB"/>
              </w:rPr>
              <w:t xml:space="preserve">Advanced </w:t>
            </w:r>
            <w:r w:rsidR="00956A5A" w:rsidRPr="004F0884">
              <w:rPr>
                <w:rFonts w:ascii="Arial" w:hAnsi="Arial"/>
                <w:color w:val="000000"/>
                <w:lang w:val="en-GB"/>
              </w:rPr>
              <w:t xml:space="preserve">oral and written communication skills and fluent English is essential </w:t>
            </w:r>
          </w:p>
          <w:p w14:paraId="1943EB48" w14:textId="60E2CA9C" w:rsidR="00D26F17" w:rsidRPr="004F0884" w:rsidRDefault="00D26F17" w:rsidP="00D26F17">
            <w:pPr>
              <w:pStyle w:val="ListParagraph"/>
              <w:numPr>
                <w:ilvl w:val="0"/>
                <w:numId w:val="17"/>
              </w:numPr>
              <w:rPr>
                <w:rFonts w:ascii="Arial" w:hAnsi="Arial"/>
                <w:color w:val="000000"/>
                <w:lang w:val="en-GB"/>
              </w:rPr>
            </w:pPr>
            <w:r w:rsidRPr="004F0884">
              <w:rPr>
                <w:rFonts w:ascii="Arial" w:hAnsi="Arial"/>
                <w:color w:val="000000"/>
                <w:lang w:val="en-GB"/>
              </w:rPr>
              <w:t xml:space="preserve">Strong project </w:t>
            </w:r>
            <w:r w:rsidR="00991A39" w:rsidRPr="004F0884">
              <w:rPr>
                <w:rFonts w:ascii="Arial" w:hAnsi="Arial"/>
                <w:color w:val="000000"/>
                <w:lang w:val="en-GB"/>
              </w:rPr>
              <w:t>coordination</w:t>
            </w:r>
            <w:r w:rsidRPr="004F0884">
              <w:rPr>
                <w:rFonts w:ascii="Arial" w:hAnsi="Arial"/>
                <w:color w:val="000000"/>
                <w:lang w:val="en-GB"/>
              </w:rPr>
              <w:t xml:space="preserve"> sk</w:t>
            </w:r>
            <w:r w:rsidR="009B09F8" w:rsidRPr="004F0884">
              <w:rPr>
                <w:rFonts w:ascii="Arial" w:hAnsi="Arial"/>
                <w:color w:val="000000"/>
                <w:lang w:val="en-GB"/>
              </w:rPr>
              <w:t>ills</w:t>
            </w:r>
            <w:r w:rsidR="0001596B" w:rsidRPr="004F0884">
              <w:rPr>
                <w:rFonts w:ascii="Arial" w:hAnsi="Arial"/>
                <w:color w:val="000000"/>
                <w:lang w:val="en-GB"/>
              </w:rPr>
              <w:t xml:space="preserve"> and ability to multi-task</w:t>
            </w:r>
          </w:p>
          <w:p w14:paraId="4973FC15" w14:textId="7783B229" w:rsidR="004E5931" w:rsidRPr="004F0884" w:rsidRDefault="004E5931" w:rsidP="00956A5A">
            <w:pPr>
              <w:pStyle w:val="ListParagraph"/>
              <w:numPr>
                <w:ilvl w:val="0"/>
                <w:numId w:val="17"/>
              </w:numPr>
              <w:rPr>
                <w:rFonts w:ascii="Arial" w:hAnsi="Arial"/>
                <w:color w:val="000000"/>
                <w:lang w:val="en-GB"/>
              </w:rPr>
            </w:pPr>
            <w:r w:rsidRPr="004F0884">
              <w:rPr>
                <w:rFonts w:ascii="Arial" w:hAnsi="Arial" w:cs="Arial"/>
                <w:lang w:val="en-GB" w:eastAsia="en-GB"/>
              </w:rPr>
              <w:t xml:space="preserve">Proven ability to structure and take initiative  </w:t>
            </w:r>
          </w:p>
          <w:p w14:paraId="1DA24AC7" w14:textId="3A2C1D7C" w:rsidR="00956A5A" w:rsidRPr="004F0884" w:rsidRDefault="00956A5A" w:rsidP="00956A5A">
            <w:pPr>
              <w:pStyle w:val="ListParagraph"/>
              <w:numPr>
                <w:ilvl w:val="0"/>
                <w:numId w:val="17"/>
              </w:numPr>
              <w:rPr>
                <w:rFonts w:ascii="Arial" w:hAnsi="Arial"/>
                <w:color w:val="000000"/>
                <w:lang w:val="en-GB"/>
              </w:rPr>
            </w:pPr>
            <w:r w:rsidRPr="004F0884">
              <w:rPr>
                <w:rFonts w:ascii="Arial" w:hAnsi="Arial"/>
                <w:color w:val="000000"/>
                <w:lang w:val="en-GB"/>
              </w:rPr>
              <w:t>Excellent time management and organizational skills to meet multiple deadlines</w:t>
            </w:r>
          </w:p>
          <w:p w14:paraId="4A9C51A3" w14:textId="6E6FB35C" w:rsidR="009B09F8" w:rsidRPr="004F0884" w:rsidRDefault="009B09F8" w:rsidP="009B09F8">
            <w:pPr>
              <w:pStyle w:val="ListParagraph"/>
              <w:numPr>
                <w:ilvl w:val="0"/>
                <w:numId w:val="17"/>
              </w:numPr>
              <w:rPr>
                <w:rFonts w:ascii="Arial" w:hAnsi="Arial"/>
                <w:color w:val="000000"/>
                <w:lang w:val="en-GB"/>
              </w:rPr>
            </w:pPr>
            <w:r w:rsidRPr="004F0884">
              <w:rPr>
                <w:rFonts w:ascii="Arial" w:hAnsi="Arial"/>
                <w:color w:val="000000" w:themeColor="text1"/>
                <w:lang w:val="en-GB"/>
              </w:rPr>
              <w:t>Facilitation skills</w:t>
            </w:r>
            <w:r w:rsidR="3391DF8B" w:rsidRPr="004F0884">
              <w:rPr>
                <w:rFonts w:ascii="Arial" w:hAnsi="Arial"/>
                <w:color w:val="000000" w:themeColor="text1"/>
                <w:lang w:val="en-GB"/>
              </w:rPr>
              <w:t xml:space="preserve">, including in </w:t>
            </w:r>
            <w:r w:rsidR="6CF62519" w:rsidRPr="004F0884">
              <w:rPr>
                <w:rFonts w:ascii="Arial" w:hAnsi="Arial"/>
                <w:color w:val="000000" w:themeColor="text1"/>
                <w:lang w:val="en-GB"/>
              </w:rPr>
              <w:t>a</w:t>
            </w:r>
            <w:r w:rsidR="002F15B6" w:rsidRPr="004F0884">
              <w:rPr>
                <w:rFonts w:ascii="Arial" w:hAnsi="Arial"/>
                <w:color w:val="000000" w:themeColor="text1"/>
                <w:lang w:val="en-GB"/>
              </w:rPr>
              <w:t xml:space="preserve"> </w:t>
            </w:r>
            <w:r w:rsidR="3391DF8B" w:rsidRPr="004F0884">
              <w:rPr>
                <w:rFonts w:ascii="Arial" w:hAnsi="Arial"/>
                <w:color w:val="000000" w:themeColor="text1"/>
                <w:lang w:val="en-GB"/>
              </w:rPr>
              <w:t>virtual / online context</w:t>
            </w:r>
          </w:p>
          <w:p w14:paraId="4E40CD54" w14:textId="37FCD0A2" w:rsidR="000931B4" w:rsidRPr="004F0884" w:rsidRDefault="000931B4" w:rsidP="009B09F8">
            <w:pPr>
              <w:pStyle w:val="ListParagraph"/>
              <w:numPr>
                <w:ilvl w:val="0"/>
                <w:numId w:val="17"/>
              </w:numPr>
              <w:rPr>
                <w:rFonts w:ascii="Arial" w:hAnsi="Arial"/>
                <w:color w:val="000000"/>
                <w:lang w:val="en-GB"/>
              </w:rPr>
            </w:pPr>
            <w:r w:rsidRPr="004F0884">
              <w:rPr>
                <w:rFonts w:ascii="Arial" w:hAnsi="Arial"/>
                <w:color w:val="000000" w:themeColor="text1"/>
                <w:lang w:val="en-GB"/>
              </w:rPr>
              <w:t>Ability to work comfortably in a matrixed organisation, aligning geographic and restricted donor contextual needs with global MEL and reporting requirements</w:t>
            </w:r>
          </w:p>
          <w:p w14:paraId="71E94F2B" w14:textId="77777777" w:rsidR="00E84A00" w:rsidRPr="004F0884" w:rsidRDefault="00E84A00" w:rsidP="00E84A00">
            <w:pPr>
              <w:pStyle w:val="ListParagraph"/>
              <w:numPr>
                <w:ilvl w:val="0"/>
                <w:numId w:val="17"/>
              </w:numPr>
              <w:rPr>
                <w:rFonts w:ascii="Arial" w:hAnsi="Arial"/>
                <w:color w:val="000000"/>
                <w:lang w:val="en-GB"/>
              </w:rPr>
            </w:pPr>
            <w:r w:rsidRPr="004F0884">
              <w:rPr>
                <w:rFonts w:ascii="Arial" w:hAnsi="Arial"/>
                <w:color w:val="000000"/>
                <w:lang w:val="en-GB"/>
              </w:rPr>
              <w:t xml:space="preserve">Strong team spirit as well as ability to work independently </w:t>
            </w:r>
          </w:p>
          <w:p w14:paraId="77786F49" w14:textId="399269D7" w:rsidR="00956A5A" w:rsidRPr="004F0884" w:rsidRDefault="00956A5A" w:rsidP="00956A5A">
            <w:pPr>
              <w:pStyle w:val="ListParagraph"/>
              <w:numPr>
                <w:ilvl w:val="0"/>
                <w:numId w:val="17"/>
              </w:numPr>
              <w:rPr>
                <w:rFonts w:ascii="Arial" w:hAnsi="Arial"/>
                <w:color w:val="000000"/>
                <w:lang w:val="en-GB"/>
              </w:rPr>
            </w:pPr>
            <w:r w:rsidRPr="004F0884">
              <w:rPr>
                <w:rFonts w:ascii="Arial" w:hAnsi="Arial"/>
                <w:color w:val="000000"/>
                <w:lang w:val="en-GB"/>
              </w:rPr>
              <w:t xml:space="preserve">Advanced interpersonal </w:t>
            </w:r>
            <w:r w:rsidR="00D26F17" w:rsidRPr="004F0884">
              <w:rPr>
                <w:rFonts w:ascii="Arial" w:hAnsi="Arial"/>
                <w:color w:val="000000"/>
                <w:lang w:val="en-GB"/>
              </w:rPr>
              <w:t xml:space="preserve">– articulate and diplomatic – </w:t>
            </w:r>
            <w:proofErr w:type="gramStart"/>
            <w:r w:rsidR="00D26F17" w:rsidRPr="004F0884">
              <w:rPr>
                <w:rFonts w:ascii="Arial" w:hAnsi="Arial"/>
                <w:color w:val="000000"/>
                <w:lang w:val="en-GB"/>
              </w:rPr>
              <w:t>in particular to</w:t>
            </w:r>
            <w:proofErr w:type="gramEnd"/>
            <w:r w:rsidR="00D26F17" w:rsidRPr="004F0884">
              <w:rPr>
                <w:rFonts w:ascii="Arial" w:hAnsi="Arial"/>
                <w:color w:val="000000"/>
                <w:lang w:val="en-GB"/>
              </w:rPr>
              <w:t xml:space="preserve"> work within a network of multi-cultural staff and stakeholders. Ability to interact with </w:t>
            </w:r>
            <w:r w:rsidR="009B09F8" w:rsidRPr="004F0884">
              <w:rPr>
                <w:rFonts w:ascii="Arial" w:hAnsi="Arial"/>
                <w:color w:val="000000"/>
                <w:lang w:val="en-GB"/>
              </w:rPr>
              <w:t>diverse</w:t>
            </w:r>
            <w:r w:rsidR="00D26F17" w:rsidRPr="004F0884">
              <w:rPr>
                <w:rFonts w:ascii="Arial" w:hAnsi="Arial"/>
                <w:color w:val="000000"/>
                <w:lang w:val="en-GB"/>
              </w:rPr>
              <w:t xml:space="preserve"> groups and communicate with </w:t>
            </w:r>
            <w:r w:rsidR="009B09F8" w:rsidRPr="004F0884">
              <w:rPr>
                <w:rFonts w:ascii="Arial" w:hAnsi="Arial"/>
                <w:color w:val="000000"/>
                <w:lang w:val="en-GB"/>
              </w:rPr>
              <w:t xml:space="preserve">officials and/or donors. </w:t>
            </w:r>
          </w:p>
          <w:p w14:paraId="46F52028" w14:textId="33ED5623" w:rsidR="00D26F17" w:rsidRPr="004F0884" w:rsidRDefault="00D26F17" w:rsidP="00956A5A">
            <w:pPr>
              <w:pStyle w:val="ListParagraph"/>
              <w:numPr>
                <w:ilvl w:val="0"/>
                <w:numId w:val="17"/>
              </w:numPr>
              <w:rPr>
                <w:rFonts w:ascii="Arial" w:hAnsi="Arial"/>
                <w:color w:val="000000"/>
                <w:lang w:val="en-GB"/>
              </w:rPr>
            </w:pPr>
            <w:r w:rsidRPr="004F0884">
              <w:rPr>
                <w:rFonts w:ascii="Arial" w:hAnsi="Arial"/>
                <w:color w:val="000000"/>
                <w:lang w:val="en-GB"/>
              </w:rPr>
              <w:t xml:space="preserve">Open minded, empathic, </w:t>
            </w:r>
            <w:proofErr w:type="gramStart"/>
            <w:r w:rsidRPr="004F0884">
              <w:rPr>
                <w:rFonts w:ascii="Arial" w:hAnsi="Arial"/>
                <w:color w:val="000000"/>
                <w:lang w:val="en-GB"/>
              </w:rPr>
              <w:t>flexible</w:t>
            </w:r>
            <w:proofErr w:type="gramEnd"/>
            <w:r w:rsidRPr="004F0884">
              <w:rPr>
                <w:rFonts w:ascii="Arial" w:hAnsi="Arial"/>
                <w:color w:val="000000"/>
                <w:lang w:val="en-GB"/>
              </w:rPr>
              <w:t xml:space="preserve"> and </w:t>
            </w:r>
            <w:r w:rsidR="003F59E1" w:rsidRPr="004F0884">
              <w:rPr>
                <w:rFonts w:ascii="Arial" w:hAnsi="Arial"/>
                <w:color w:val="000000"/>
                <w:lang w:val="en-GB"/>
              </w:rPr>
              <w:t>hands-on</w:t>
            </w:r>
          </w:p>
          <w:p w14:paraId="672B48CE" w14:textId="77777777" w:rsidR="00EA0FCC" w:rsidRPr="004F0884" w:rsidRDefault="00D26F17" w:rsidP="00AE3D98">
            <w:pPr>
              <w:pStyle w:val="ListParagraph"/>
              <w:numPr>
                <w:ilvl w:val="0"/>
                <w:numId w:val="17"/>
              </w:numPr>
              <w:autoSpaceDE w:val="0"/>
              <w:autoSpaceDN w:val="0"/>
              <w:adjustRightInd w:val="0"/>
              <w:rPr>
                <w:rFonts w:ascii="Arial" w:hAnsi="Arial"/>
                <w:color w:val="000000"/>
                <w:lang w:val="en-GB"/>
              </w:rPr>
            </w:pPr>
            <w:r w:rsidRPr="004F0884">
              <w:rPr>
                <w:rFonts w:ascii="Arial" w:hAnsi="Arial"/>
                <w:color w:val="000000"/>
                <w:lang w:val="en-GB"/>
              </w:rPr>
              <w:t xml:space="preserve">Commitment to gender equality, sexual and reproductive rights, diversity and non-discrimination and youth participation are a must. </w:t>
            </w:r>
          </w:p>
          <w:p w14:paraId="32D07B1B" w14:textId="2011D529" w:rsidR="00AE3D98" w:rsidRPr="004F0884" w:rsidRDefault="00AE3D98" w:rsidP="00AE3D98">
            <w:pPr>
              <w:pStyle w:val="ListParagraph"/>
              <w:autoSpaceDE w:val="0"/>
              <w:autoSpaceDN w:val="0"/>
              <w:adjustRightInd w:val="0"/>
              <w:rPr>
                <w:rFonts w:ascii="Arial" w:hAnsi="Arial"/>
                <w:color w:val="000000"/>
                <w:lang w:val="en-GB"/>
              </w:rPr>
            </w:pPr>
          </w:p>
        </w:tc>
      </w:tr>
    </w:tbl>
    <w:p w14:paraId="32D07B24" w14:textId="77777777" w:rsidR="00972BE0" w:rsidRPr="004F0884" w:rsidRDefault="00972BE0" w:rsidP="007F28C3">
      <w:pPr>
        <w:rPr>
          <w:lang w:val="en-GB"/>
        </w:rPr>
      </w:pPr>
    </w:p>
    <w:sectPr w:rsidR="00972BE0" w:rsidRPr="004F0884">
      <w:headerReference w:type="default" r:id="rId11"/>
      <w:headerReference w:type="first" r:id="rId12"/>
      <w:pgSz w:w="11909" w:h="16834" w:code="9"/>
      <w:pgMar w:top="1134" w:right="1440" w:bottom="1134" w:left="1440" w:header="720" w:footer="720" w:gutter="0"/>
      <w:paperSrc w:first="2" w:other="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F1487" w14:textId="77777777" w:rsidR="00A52938" w:rsidRDefault="00A52938">
      <w:r>
        <w:separator/>
      </w:r>
    </w:p>
  </w:endnote>
  <w:endnote w:type="continuationSeparator" w:id="0">
    <w:p w14:paraId="02CB0619" w14:textId="77777777" w:rsidR="00A52938" w:rsidRDefault="00A52938">
      <w:r>
        <w:continuationSeparator/>
      </w:r>
    </w:p>
  </w:endnote>
  <w:endnote w:type="continuationNotice" w:id="1">
    <w:p w14:paraId="6D849AA6" w14:textId="77777777" w:rsidR="00A52938" w:rsidRDefault="00A52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1E597" w14:textId="77777777" w:rsidR="00A52938" w:rsidRDefault="00A52938">
      <w:r>
        <w:separator/>
      </w:r>
    </w:p>
  </w:footnote>
  <w:footnote w:type="continuationSeparator" w:id="0">
    <w:p w14:paraId="111839FB" w14:textId="77777777" w:rsidR="00A52938" w:rsidRDefault="00A52938">
      <w:r>
        <w:continuationSeparator/>
      </w:r>
    </w:p>
  </w:footnote>
  <w:footnote w:type="continuationNotice" w:id="1">
    <w:p w14:paraId="47E2E786" w14:textId="77777777" w:rsidR="00A52938" w:rsidRDefault="00A529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07B2A" w14:textId="77777777" w:rsidR="00CF5948" w:rsidRDefault="008A0CCD">
    <w:pPr>
      <w:pStyle w:val="Header"/>
      <w:tabs>
        <w:tab w:val="clear" w:pos="8640"/>
        <w:tab w:val="right" w:pos="9000"/>
      </w:tabs>
      <w:rPr>
        <w:sz w:val="16"/>
      </w:rPr>
    </w:pPr>
    <w:r>
      <w:rPr>
        <w:sz w:val="16"/>
      </w:rPr>
      <w:t>INTERNATIONAL PLANNED PARENTHOOD FEDERATION</w:t>
    </w:r>
    <w:r>
      <w:rPr>
        <w:sz w:val="16"/>
      </w:rPr>
      <w:tab/>
    </w:r>
    <w:r w:rsidR="00EA3368">
      <w:rPr>
        <w:sz w:val="16"/>
      </w:rPr>
      <w:t>EUROPEAN NETWORK</w:t>
    </w:r>
    <w:r>
      <w:rPr>
        <w:sz w:val="16"/>
      </w:rPr>
      <w:tab/>
      <w:t>JOB DESCRIPTION</w:t>
    </w:r>
  </w:p>
  <w:p w14:paraId="32D07B2B" w14:textId="2796402B" w:rsidR="00CF5948" w:rsidRDefault="008A0CCD">
    <w:pPr>
      <w:pStyle w:val="Header"/>
      <w:tabs>
        <w:tab w:val="clear" w:pos="8640"/>
        <w:tab w:val="right" w:pos="9000"/>
      </w:tabs>
      <w:rPr>
        <w:rStyle w:val="PageNumber"/>
        <w:sz w:val="16"/>
      </w:rPr>
    </w:pPr>
    <w:r>
      <w:rPr>
        <w:sz w:val="16"/>
      </w:rPr>
      <w:t>(I</w:t>
    </w:r>
    <w:r w:rsidR="00C633CA">
      <w:rPr>
        <w:sz w:val="16"/>
      </w:rPr>
      <w:t>P</w:t>
    </w:r>
    <w:r>
      <w:rPr>
        <w:sz w:val="16"/>
      </w:rPr>
      <w:t>PF</w:t>
    </w:r>
    <w:r w:rsidR="00EA3368">
      <w:rPr>
        <w:sz w:val="16"/>
      </w:rPr>
      <w:t xml:space="preserve"> EN</w:t>
    </w:r>
    <w:r>
      <w:rPr>
        <w:sz w:val="16"/>
      </w:rPr>
      <w:t>)</w:t>
    </w:r>
    <w:r>
      <w:rPr>
        <w:sz w:val="16"/>
      </w:rPr>
      <w:tab/>
    </w:r>
    <w:r>
      <w:rPr>
        <w:sz w:val="16"/>
      </w:rPr>
      <w:tab/>
    </w:r>
    <w:r>
      <w:rPr>
        <w:rStyle w:val="PageNumber"/>
        <w:sz w:val="16"/>
      </w:rPr>
      <w:fldChar w:fldCharType="begin"/>
    </w:r>
    <w:r>
      <w:rPr>
        <w:rStyle w:val="PageNumber"/>
        <w:sz w:val="16"/>
      </w:rPr>
      <w:instrText xml:space="preserve"> PAGE </w:instrText>
    </w:r>
    <w:r>
      <w:rPr>
        <w:rStyle w:val="PageNumber"/>
        <w:sz w:val="16"/>
      </w:rPr>
      <w:fldChar w:fldCharType="separate"/>
    </w:r>
    <w:r w:rsidR="0045185C">
      <w:rPr>
        <w:rStyle w:val="PageNumber"/>
        <w:noProof/>
        <w:sz w:val="16"/>
      </w:rPr>
      <w:t>2</w:t>
    </w:r>
    <w:r>
      <w:rPr>
        <w:rStyle w:val="PageNumber"/>
        <w:sz w:val="16"/>
      </w:rPr>
      <w:fldChar w:fldCharType="end"/>
    </w:r>
  </w:p>
  <w:p w14:paraId="32D07B2C" w14:textId="77777777" w:rsidR="00CF5948" w:rsidRDefault="00CF5948">
    <w:pPr>
      <w:pStyle w:val="Header"/>
      <w:pBdr>
        <w:bottom w:val="single" w:sz="6" w:space="1" w:color="auto"/>
      </w:pBd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07B2F" w14:textId="77777777" w:rsidR="00CF5948" w:rsidRDefault="008A0CCD">
    <w:pPr>
      <w:pStyle w:val="Title"/>
    </w:pPr>
    <w:r>
      <w:t>INTERNATIONAL PLANNED PARENTHOOD FEDERATION</w:t>
    </w:r>
    <w:r w:rsidR="004E1ED3">
      <w:t xml:space="preserve"> E</w:t>
    </w:r>
    <w:r w:rsidR="00EA3368">
      <w:t>UROPEAN NETWORK</w:t>
    </w:r>
  </w:p>
  <w:p w14:paraId="32D07B30" w14:textId="77777777" w:rsidR="00CF5948" w:rsidRDefault="008A0CCD">
    <w:pPr>
      <w:jc w:val="center"/>
      <w:rPr>
        <w:b/>
      </w:rPr>
    </w:pPr>
    <w:r>
      <w:rPr>
        <w:b/>
      </w:rPr>
      <w:t>(IPPF</w:t>
    </w:r>
    <w:r w:rsidR="004E1ED3">
      <w:rPr>
        <w:b/>
      </w:rPr>
      <w:t xml:space="preserve"> EN</w:t>
    </w:r>
    <w:r>
      <w:rPr>
        <w:b/>
      </w:rPr>
      <w:t>)</w:t>
    </w:r>
  </w:p>
  <w:p w14:paraId="32D07B31" w14:textId="77777777" w:rsidR="00CF5948" w:rsidRDefault="00CF5948">
    <w:pPr>
      <w:pBdr>
        <w:bottom w:val="single" w:sz="6" w:space="1" w:color="auto"/>
      </w:pBdr>
    </w:pPr>
  </w:p>
  <w:p w14:paraId="32D07B32" w14:textId="77777777" w:rsidR="00CF5948" w:rsidRDefault="00CF59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4CA8"/>
    <w:multiLevelType w:val="hybridMultilevel"/>
    <w:tmpl w:val="7DDA7046"/>
    <w:lvl w:ilvl="0" w:tplc="DEFAC8D8">
      <w:start w:val="1"/>
      <w:numFmt w:val="bullet"/>
      <w:lvlText w:val=""/>
      <w:lvlJc w:val="left"/>
      <w:pPr>
        <w:ind w:left="720" w:hanging="360"/>
      </w:pPr>
      <w:rPr>
        <w:rFonts w:ascii="Symbol" w:hAnsi="Symbol"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737759"/>
    <w:multiLevelType w:val="hybridMultilevel"/>
    <w:tmpl w:val="7114A366"/>
    <w:lvl w:ilvl="0" w:tplc="080C000F">
      <w:start w:val="1"/>
      <w:numFmt w:val="decimal"/>
      <w:lvlText w:val="%1."/>
      <w:lvlJc w:val="left"/>
      <w:rPr>
        <w:rFonts w:hint="default"/>
      </w:rPr>
    </w:lvl>
    <w:lvl w:ilvl="1" w:tplc="080C0001">
      <w:start w:val="1"/>
      <w:numFmt w:val="bullet"/>
      <w:lvlText w:val=""/>
      <w:lvlJc w:val="left"/>
      <w:pPr>
        <w:ind w:left="-720" w:hanging="360"/>
      </w:pPr>
      <w:rPr>
        <w:rFonts w:ascii="Symbol" w:hAnsi="Symbol" w:hint="default"/>
      </w:rPr>
    </w:lvl>
    <w:lvl w:ilvl="2" w:tplc="080C001B" w:tentative="1">
      <w:start w:val="1"/>
      <w:numFmt w:val="lowerRoman"/>
      <w:lvlText w:val="%3."/>
      <w:lvlJc w:val="right"/>
      <w:pPr>
        <w:ind w:left="0" w:hanging="180"/>
      </w:pPr>
    </w:lvl>
    <w:lvl w:ilvl="3" w:tplc="080C000F" w:tentative="1">
      <w:start w:val="1"/>
      <w:numFmt w:val="decimal"/>
      <w:lvlText w:val="%4."/>
      <w:lvlJc w:val="left"/>
      <w:pPr>
        <w:ind w:left="720" w:hanging="360"/>
      </w:pPr>
    </w:lvl>
    <w:lvl w:ilvl="4" w:tplc="080C0019" w:tentative="1">
      <w:start w:val="1"/>
      <w:numFmt w:val="lowerLetter"/>
      <w:lvlText w:val="%5."/>
      <w:lvlJc w:val="left"/>
      <w:pPr>
        <w:ind w:left="1440" w:hanging="360"/>
      </w:pPr>
    </w:lvl>
    <w:lvl w:ilvl="5" w:tplc="080C001B" w:tentative="1">
      <w:start w:val="1"/>
      <w:numFmt w:val="lowerRoman"/>
      <w:lvlText w:val="%6."/>
      <w:lvlJc w:val="right"/>
      <w:pPr>
        <w:ind w:left="2160" w:hanging="180"/>
      </w:pPr>
    </w:lvl>
    <w:lvl w:ilvl="6" w:tplc="080C000F" w:tentative="1">
      <w:start w:val="1"/>
      <w:numFmt w:val="decimal"/>
      <w:lvlText w:val="%7."/>
      <w:lvlJc w:val="left"/>
      <w:pPr>
        <w:ind w:left="2880" w:hanging="360"/>
      </w:pPr>
    </w:lvl>
    <w:lvl w:ilvl="7" w:tplc="080C0019" w:tentative="1">
      <w:start w:val="1"/>
      <w:numFmt w:val="lowerLetter"/>
      <w:lvlText w:val="%8."/>
      <w:lvlJc w:val="left"/>
      <w:pPr>
        <w:ind w:left="3600" w:hanging="360"/>
      </w:pPr>
    </w:lvl>
    <w:lvl w:ilvl="8" w:tplc="080C001B" w:tentative="1">
      <w:start w:val="1"/>
      <w:numFmt w:val="lowerRoman"/>
      <w:lvlText w:val="%9."/>
      <w:lvlJc w:val="right"/>
      <w:pPr>
        <w:ind w:left="4320" w:hanging="180"/>
      </w:pPr>
    </w:lvl>
  </w:abstractNum>
  <w:abstractNum w:abstractNumId="2" w15:restartNumberingAfterBreak="0">
    <w:nsid w:val="0C901B26"/>
    <w:multiLevelType w:val="hybridMultilevel"/>
    <w:tmpl w:val="64D0F6F4"/>
    <w:lvl w:ilvl="0" w:tplc="080C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 w15:restartNumberingAfterBreak="0">
    <w:nsid w:val="0CCD3B70"/>
    <w:multiLevelType w:val="hybridMultilevel"/>
    <w:tmpl w:val="4B94D2F8"/>
    <w:lvl w:ilvl="0" w:tplc="080C000F">
      <w:start w:val="1"/>
      <w:numFmt w:val="decimal"/>
      <w:lvlText w:val="%1."/>
      <w:lvlJc w:val="left"/>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39E5216"/>
    <w:multiLevelType w:val="hybridMultilevel"/>
    <w:tmpl w:val="9A6246A0"/>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5" w15:restartNumberingAfterBreak="0">
    <w:nsid w:val="14CF7F1D"/>
    <w:multiLevelType w:val="hybridMultilevel"/>
    <w:tmpl w:val="AAA867E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A7C4801"/>
    <w:multiLevelType w:val="hybridMultilevel"/>
    <w:tmpl w:val="6F00EF70"/>
    <w:lvl w:ilvl="0" w:tplc="080C000F">
      <w:start w:val="1"/>
      <w:numFmt w:val="decimal"/>
      <w:lvlText w:val="%1."/>
      <w:lvlJc w:val="left"/>
      <w:rPr>
        <w:rFonts w:hint="default"/>
      </w:rPr>
    </w:lvl>
    <w:lvl w:ilvl="1" w:tplc="20000019" w:tentative="1">
      <w:start w:val="1"/>
      <w:numFmt w:val="lowerLetter"/>
      <w:lvlText w:val="%2."/>
      <w:lvlJc w:val="left"/>
      <w:pPr>
        <w:ind w:left="720" w:hanging="360"/>
      </w:pPr>
    </w:lvl>
    <w:lvl w:ilvl="2" w:tplc="2000001B" w:tentative="1">
      <w:start w:val="1"/>
      <w:numFmt w:val="lowerRoman"/>
      <w:lvlText w:val="%3."/>
      <w:lvlJc w:val="right"/>
      <w:pPr>
        <w:ind w:left="1440" w:hanging="180"/>
      </w:pPr>
    </w:lvl>
    <w:lvl w:ilvl="3" w:tplc="2000000F" w:tentative="1">
      <w:start w:val="1"/>
      <w:numFmt w:val="decimal"/>
      <w:lvlText w:val="%4."/>
      <w:lvlJc w:val="left"/>
      <w:pPr>
        <w:ind w:left="2160" w:hanging="360"/>
      </w:pPr>
    </w:lvl>
    <w:lvl w:ilvl="4" w:tplc="20000019" w:tentative="1">
      <w:start w:val="1"/>
      <w:numFmt w:val="lowerLetter"/>
      <w:lvlText w:val="%5."/>
      <w:lvlJc w:val="left"/>
      <w:pPr>
        <w:ind w:left="2880" w:hanging="360"/>
      </w:pPr>
    </w:lvl>
    <w:lvl w:ilvl="5" w:tplc="2000001B" w:tentative="1">
      <w:start w:val="1"/>
      <w:numFmt w:val="lowerRoman"/>
      <w:lvlText w:val="%6."/>
      <w:lvlJc w:val="right"/>
      <w:pPr>
        <w:ind w:left="3600" w:hanging="180"/>
      </w:pPr>
    </w:lvl>
    <w:lvl w:ilvl="6" w:tplc="2000000F" w:tentative="1">
      <w:start w:val="1"/>
      <w:numFmt w:val="decimal"/>
      <w:lvlText w:val="%7."/>
      <w:lvlJc w:val="left"/>
      <w:pPr>
        <w:ind w:left="4320" w:hanging="360"/>
      </w:pPr>
    </w:lvl>
    <w:lvl w:ilvl="7" w:tplc="20000019" w:tentative="1">
      <w:start w:val="1"/>
      <w:numFmt w:val="lowerLetter"/>
      <w:lvlText w:val="%8."/>
      <w:lvlJc w:val="left"/>
      <w:pPr>
        <w:ind w:left="5040" w:hanging="360"/>
      </w:pPr>
    </w:lvl>
    <w:lvl w:ilvl="8" w:tplc="2000001B" w:tentative="1">
      <w:start w:val="1"/>
      <w:numFmt w:val="lowerRoman"/>
      <w:lvlText w:val="%9."/>
      <w:lvlJc w:val="right"/>
      <w:pPr>
        <w:ind w:left="5760" w:hanging="180"/>
      </w:pPr>
    </w:lvl>
  </w:abstractNum>
  <w:abstractNum w:abstractNumId="7" w15:restartNumberingAfterBreak="0">
    <w:nsid w:val="1B746C51"/>
    <w:multiLevelType w:val="hybridMultilevel"/>
    <w:tmpl w:val="700AC6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003B27"/>
    <w:multiLevelType w:val="hybridMultilevel"/>
    <w:tmpl w:val="D58C1D8A"/>
    <w:lvl w:ilvl="0" w:tplc="080C000F">
      <w:start w:val="1"/>
      <w:numFmt w:val="decimal"/>
      <w:lvlText w:val="%1."/>
      <w:lvlJc w:val="left"/>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1CC5217"/>
    <w:multiLevelType w:val="hybridMultilevel"/>
    <w:tmpl w:val="F9DABA1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486383"/>
    <w:multiLevelType w:val="hybridMultilevel"/>
    <w:tmpl w:val="3DE287F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4FA47DD"/>
    <w:multiLevelType w:val="hybridMultilevel"/>
    <w:tmpl w:val="8E5E454A"/>
    <w:lvl w:ilvl="0" w:tplc="080C000F">
      <w:start w:val="1"/>
      <w:numFmt w:val="decimal"/>
      <w:lvlText w:val="%1."/>
      <w:lvlJc w:val="left"/>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D1546D8"/>
    <w:multiLevelType w:val="hybridMultilevel"/>
    <w:tmpl w:val="23D28B94"/>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3" w15:restartNumberingAfterBreak="0">
    <w:nsid w:val="2EDF57D6"/>
    <w:multiLevelType w:val="hybridMultilevel"/>
    <w:tmpl w:val="0ACEFB2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4" w15:restartNumberingAfterBreak="0">
    <w:nsid w:val="3AAF0C43"/>
    <w:multiLevelType w:val="hybridMultilevel"/>
    <w:tmpl w:val="50645F4E"/>
    <w:lvl w:ilvl="0" w:tplc="080C000F">
      <w:start w:val="1"/>
      <w:numFmt w:val="decimal"/>
      <w:lvlText w:val="%1."/>
      <w:lvlJc w:val="left"/>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DC85605"/>
    <w:multiLevelType w:val="hybridMultilevel"/>
    <w:tmpl w:val="540EF87E"/>
    <w:lvl w:ilvl="0" w:tplc="080C000F">
      <w:start w:val="1"/>
      <w:numFmt w:val="decimal"/>
      <w:lvlText w:val="%1."/>
      <w:lvlJc w:val="left"/>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8007EA2"/>
    <w:multiLevelType w:val="hybridMultilevel"/>
    <w:tmpl w:val="CC546B6A"/>
    <w:lvl w:ilvl="0" w:tplc="080C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82C79E5"/>
    <w:multiLevelType w:val="hybridMultilevel"/>
    <w:tmpl w:val="5488799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8CE512A"/>
    <w:multiLevelType w:val="hybridMultilevel"/>
    <w:tmpl w:val="054EF1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4A2E0992"/>
    <w:multiLevelType w:val="hybridMultilevel"/>
    <w:tmpl w:val="A4003BE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495D3D"/>
    <w:multiLevelType w:val="multilevel"/>
    <w:tmpl w:val="6E007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241AC2"/>
    <w:multiLevelType w:val="hybridMultilevel"/>
    <w:tmpl w:val="591E33A0"/>
    <w:lvl w:ilvl="0" w:tplc="080C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E4641B"/>
    <w:multiLevelType w:val="hybridMultilevel"/>
    <w:tmpl w:val="43BE4A9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5DCC2E28"/>
    <w:multiLevelType w:val="hybridMultilevel"/>
    <w:tmpl w:val="C51AF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17703B"/>
    <w:multiLevelType w:val="hybridMultilevel"/>
    <w:tmpl w:val="8B220C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8F36D1"/>
    <w:multiLevelType w:val="hybridMultilevel"/>
    <w:tmpl w:val="8BFE3580"/>
    <w:lvl w:ilvl="0" w:tplc="080C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DA5121"/>
    <w:multiLevelType w:val="hybridMultilevel"/>
    <w:tmpl w:val="752484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A8B17DB"/>
    <w:multiLevelType w:val="hybridMultilevel"/>
    <w:tmpl w:val="CFC09E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2520DAF"/>
    <w:multiLevelType w:val="hybridMultilevel"/>
    <w:tmpl w:val="6E7C04C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B4D7D8A"/>
    <w:multiLevelType w:val="hybridMultilevel"/>
    <w:tmpl w:val="26DAC5DA"/>
    <w:lvl w:ilvl="0" w:tplc="176AACF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986D66"/>
    <w:multiLevelType w:val="hybridMultilevel"/>
    <w:tmpl w:val="6366C7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9"/>
  </w:num>
  <w:num w:numId="3">
    <w:abstractNumId w:val="19"/>
  </w:num>
  <w:num w:numId="4">
    <w:abstractNumId w:val="26"/>
  </w:num>
  <w:num w:numId="5">
    <w:abstractNumId w:val="24"/>
  </w:num>
  <w:num w:numId="6">
    <w:abstractNumId w:val="25"/>
  </w:num>
  <w:num w:numId="7">
    <w:abstractNumId w:val="21"/>
  </w:num>
  <w:num w:numId="8">
    <w:abstractNumId w:val="10"/>
  </w:num>
  <w:num w:numId="9">
    <w:abstractNumId w:val="20"/>
  </w:num>
  <w:num w:numId="10">
    <w:abstractNumId w:val="18"/>
  </w:num>
  <w:num w:numId="11">
    <w:abstractNumId w:val="5"/>
  </w:num>
  <w:num w:numId="12">
    <w:abstractNumId w:val="22"/>
  </w:num>
  <w:num w:numId="13">
    <w:abstractNumId w:val="1"/>
  </w:num>
  <w:num w:numId="14">
    <w:abstractNumId w:val="12"/>
  </w:num>
  <w:num w:numId="15">
    <w:abstractNumId w:val="0"/>
  </w:num>
  <w:num w:numId="16">
    <w:abstractNumId w:val="27"/>
  </w:num>
  <w:num w:numId="17">
    <w:abstractNumId w:val="17"/>
  </w:num>
  <w:num w:numId="18">
    <w:abstractNumId w:val="7"/>
  </w:num>
  <w:num w:numId="19">
    <w:abstractNumId w:val="11"/>
  </w:num>
  <w:num w:numId="20">
    <w:abstractNumId w:val="6"/>
  </w:num>
  <w:num w:numId="21">
    <w:abstractNumId w:val="15"/>
  </w:num>
  <w:num w:numId="22">
    <w:abstractNumId w:val="14"/>
  </w:num>
  <w:num w:numId="23">
    <w:abstractNumId w:val="16"/>
  </w:num>
  <w:num w:numId="24">
    <w:abstractNumId w:val="3"/>
  </w:num>
  <w:num w:numId="25">
    <w:abstractNumId w:val="8"/>
  </w:num>
  <w:num w:numId="26">
    <w:abstractNumId w:val="4"/>
  </w:num>
  <w:num w:numId="27">
    <w:abstractNumId w:val="2"/>
  </w:num>
  <w:num w:numId="28">
    <w:abstractNumId w:val="28"/>
  </w:num>
  <w:num w:numId="29">
    <w:abstractNumId w:val="29"/>
  </w:num>
  <w:num w:numId="30">
    <w:abstractNumId w:val="13"/>
  </w:num>
  <w:num w:numId="31">
    <w:abstractNumId w:val="23"/>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CC"/>
    <w:rsid w:val="0000186C"/>
    <w:rsid w:val="0001563C"/>
    <w:rsid w:val="0001596B"/>
    <w:rsid w:val="000202F1"/>
    <w:rsid w:val="00024C5D"/>
    <w:rsid w:val="000250AB"/>
    <w:rsid w:val="000279B7"/>
    <w:rsid w:val="00030E84"/>
    <w:rsid w:val="0003553C"/>
    <w:rsid w:val="00036CE1"/>
    <w:rsid w:val="00040635"/>
    <w:rsid w:val="0005169E"/>
    <w:rsid w:val="000529AD"/>
    <w:rsid w:val="00057AB1"/>
    <w:rsid w:val="00081207"/>
    <w:rsid w:val="000823C5"/>
    <w:rsid w:val="000834B2"/>
    <w:rsid w:val="00090968"/>
    <w:rsid w:val="000909E2"/>
    <w:rsid w:val="000931B4"/>
    <w:rsid w:val="000A2ABB"/>
    <w:rsid w:val="000A32D2"/>
    <w:rsid w:val="000A36CD"/>
    <w:rsid w:val="000A4B2B"/>
    <w:rsid w:val="000B3F3C"/>
    <w:rsid w:val="000C0552"/>
    <w:rsid w:val="000C3975"/>
    <w:rsid w:val="000C746C"/>
    <w:rsid w:val="000D0B72"/>
    <w:rsid w:val="000D0CE6"/>
    <w:rsid w:val="000D50F6"/>
    <w:rsid w:val="000E64FD"/>
    <w:rsid w:val="00112D6D"/>
    <w:rsid w:val="00113186"/>
    <w:rsid w:val="001171CA"/>
    <w:rsid w:val="00124685"/>
    <w:rsid w:val="00124EA6"/>
    <w:rsid w:val="001263FC"/>
    <w:rsid w:val="00126FC1"/>
    <w:rsid w:val="00133F82"/>
    <w:rsid w:val="0014132D"/>
    <w:rsid w:val="001551A7"/>
    <w:rsid w:val="001604A7"/>
    <w:rsid w:val="001701F1"/>
    <w:rsid w:val="00172248"/>
    <w:rsid w:val="001728BB"/>
    <w:rsid w:val="00176D01"/>
    <w:rsid w:val="00177058"/>
    <w:rsid w:val="00185E17"/>
    <w:rsid w:val="0019498F"/>
    <w:rsid w:val="001967E8"/>
    <w:rsid w:val="001A35C3"/>
    <w:rsid w:val="001E0506"/>
    <w:rsid w:val="001E457A"/>
    <w:rsid w:val="001E4AC0"/>
    <w:rsid w:val="001F1AC0"/>
    <w:rsid w:val="001F67F2"/>
    <w:rsid w:val="001F6D44"/>
    <w:rsid w:val="00202A32"/>
    <w:rsid w:val="00204840"/>
    <w:rsid w:val="00213795"/>
    <w:rsid w:val="00220CD7"/>
    <w:rsid w:val="002228C8"/>
    <w:rsid w:val="00224418"/>
    <w:rsid w:val="00224F51"/>
    <w:rsid w:val="0022769F"/>
    <w:rsid w:val="00233510"/>
    <w:rsid w:val="0023405C"/>
    <w:rsid w:val="00237CB9"/>
    <w:rsid w:val="002406CE"/>
    <w:rsid w:val="00240DAF"/>
    <w:rsid w:val="0024339E"/>
    <w:rsid w:val="002434F9"/>
    <w:rsid w:val="002501AC"/>
    <w:rsid w:val="00253D27"/>
    <w:rsid w:val="00256D31"/>
    <w:rsid w:val="00263564"/>
    <w:rsid w:val="00265151"/>
    <w:rsid w:val="00270EAB"/>
    <w:rsid w:val="002719D7"/>
    <w:rsid w:val="002754B8"/>
    <w:rsid w:val="00282BA3"/>
    <w:rsid w:val="002839DF"/>
    <w:rsid w:val="002852C4"/>
    <w:rsid w:val="00287DD2"/>
    <w:rsid w:val="00292680"/>
    <w:rsid w:val="002A706E"/>
    <w:rsid w:val="002B7A2F"/>
    <w:rsid w:val="002C33A0"/>
    <w:rsid w:val="002C569F"/>
    <w:rsid w:val="002C7FF8"/>
    <w:rsid w:val="002D08EC"/>
    <w:rsid w:val="002F15B6"/>
    <w:rsid w:val="002F64FF"/>
    <w:rsid w:val="003023E7"/>
    <w:rsid w:val="00333A17"/>
    <w:rsid w:val="00335F06"/>
    <w:rsid w:val="00341640"/>
    <w:rsid w:val="00341AC5"/>
    <w:rsid w:val="00342093"/>
    <w:rsid w:val="00354DF1"/>
    <w:rsid w:val="00355669"/>
    <w:rsid w:val="00363558"/>
    <w:rsid w:val="003659F3"/>
    <w:rsid w:val="003700C1"/>
    <w:rsid w:val="00373399"/>
    <w:rsid w:val="00375523"/>
    <w:rsid w:val="00377F7F"/>
    <w:rsid w:val="00383B63"/>
    <w:rsid w:val="003908D1"/>
    <w:rsid w:val="00394D0D"/>
    <w:rsid w:val="003A430B"/>
    <w:rsid w:val="003B1D57"/>
    <w:rsid w:val="003B2104"/>
    <w:rsid w:val="003B21CD"/>
    <w:rsid w:val="003B3324"/>
    <w:rsid w:val="003B588E"/>
    <w:rsid w:val="003D22E3"/>
    <w:rsid w:val="003E0072"/>
    <w:rsid w:val="003E0297"/>
    <w:rsid w:val="003E27DD"/>
    <w:rsid w:val="003E3DB4"/>
    <w:rsid w:val="003F06CC"/>
    <w:rsid w:val="003F59E1"/>
    <w:rsid w:val="003F7A26"/>
    <w:rsid w:val="00415745"/>
    <w:rsid w:val="004248BD"/>
    <w:rsid w:val="00430188"/>
    <w:rsid w:val="00435511"/>
    <w:rsid w:val="00440C59"/>
    <w:rsid w:val="004423D4"/>
    <w:rsid w:val="0045185C"/>
    <w:rsid w:val="00463E0C"/>
    <w:rsid w:val="004646FF"/>
    <w:rsid w:val="0047363E"/>
    <w:rsid w:val="00476697"/>
    <w:rsid w:val="00477BFE"/>
    <w:rsid w:val="00481A52"/>
    <w:rsid w:val="00483F4C"/>
    <w:rsid w:val="004847E4"/>
    <w:rsid w:val="004855CA"/>
    <w:rsid w:val="00491FD0"/>
    <w:rsid w:val="00493D3D"/>
    <w:rsid w:val="004A21C5"/>
    <w:rsid w:val="004D58E4"/>
    <w:rsid w:val="004D68B6"/>
    <w:rsid w:val="004E1ED3"/>
    <w:rsid w:val="004E5931"/>
    <w:rsid w:val="004E7BC1"/>
    <w:rsid w:val="004F0884"/>
    <w:rsid w:val="004F2BF1"/>
    <w:rsid w:val="004F7E1A"/>
    <w:rsid w:val="00515B6B"/>
    <w:rsid w:val="00530F16"/>
    <w:rsid w:val="005320C8"/>
    <w:rsid w:val="0054564C"/>
    <w:rsid w:val="00547F14"/>
    <w:rsid w:val="00551516"/>
    <w:rsid w:val="00556573"/>
    <w:rsid w:val="005571B7"/>
    <w:rsid w:val="0056076E"/>
    <w:rsid w:val="00560CBA"/>
    <w:rsid w:val="0057219B"/>
    <w:rsid w:val="00574369"/>
    <w:rsid w:val="00585165"/>
    <w:rsid w:val="0059397A"/>
    <w:rsid w:val="005A226A"/>
    <w:rsid w:val="005B1923"/>
    <w:rsid w:val="005B6F37"/>
    <w:rsid w:val="005C420E"/>
    <w:rsid w:val="005C5203"/>
    <w:rsid w:val="005C5E1A"/>
    <w:rsid w:val="005D3183"/>
    <w:rsid w:val="005D50CD"/>
    <w:rsid w:val="005F4550"/>
    <w:rsid w:val="006030E0"/>
    <w:rsid w:val="00615264"/>
    <w:rsid w:val="0062242B"/>
    <w:rsid w:val="006351DA"/>
    <w:rsid w:val="006539A2"/>
    <w:rsid w:val="006563F6"/>
    <w:rsid w:val="0066152C"/>
    <w:rsid w:val="00664AE7"/>
    <w:rsid w:val="00666F9A"/>
    <w:rsid w:val="006719A0"/>
    <w:rsid w:val="00674B53"/>
    <w:rsid w:val="0068459C"/>
    <w:rsid w:val="00685584"/>
    <w:rsid w:val="006A256B"/>
    <w:rsid w:val="006B0518"/>
    <w:rsid w:val="006B685D"/>
    <w:rsid w:val="006D41B1"/>
    <w:rsid w:val="006E2CE2"/>
    <w:rsid w:val="006F08C5"/>
    <w:rsid w:val="00700379"/>
    <w:rsid w:val="0070082F"/>
    <w:rsid w:val="00700B91"/>
    <w:rsid w:val="00705588"/>
    <w:rsid w:val="00712834"/>
    <w:rsid w:val="0071446B"/>
    <w:rsid w:val="00716985"/>
    <w:rsid w:val="00720DCD"/>
    <w:rsid w:val="00730217"/>
    <w:rsid w:val="0073055A"/>
    <w:rsid w:val="00735D8C"/>
    <w:rsid w:val="00761ECF"/>
    <w:rsid w:val="00780C92"/>
    <w:rsid w:val="007A1A3C"/>
    <w:rsid w:val="007A6390"/>
    <w:rsid w:val="007B432A"/>
    <w:rsid w:val="007C33BE"/>
    <w:rsid w:val="007C3E3F"/>
    <w:rsid w:val="007D185C"/>
    <w:rsid w:val="007E4D33"/>
    <w:rsid w:val="007F0B8F"/>
    <w:rsid w:val="007F28C3"/>
    <w:rsid w:val="007F3C98"/>
    <w:rsid w:val="007F7686"/>
    <w:rsid w:val="00800BBA"/>
    <w:rsid w:val="0080434D"/>
    <w:rsid w:val="0082295B"/>
    <w:rsid w:val="008250B5"/>
    <w:rsid w:val="00827BA1"/>
    <w:rsid w:val="008376D5"/>
    <w:rsid w:val="0084306D"/>
    <w:rsid w:val="00843BD4"/>
    <w:rsid w:val="008467CB"/>
    <w:rsid w:val="00846F6C"/>
    <w:rsid w:val="00851C97"/>
    <w:rsid w:val="00853836"/>
    <w:rsid w:val="00855F22"/>
    <w:rsid w:val="00857EC5"/>
    <w:rsid w:val="0086143A"/>
    <w:rsid w:val="008800B6"/>
    <w:rsid w:val="008838C9"/>
    <w:rsid w:val="00885E8F"/>
    <w:rsid w:val="0089070B"/>
    <w:rsid w:val="008A0CCD"/>
    <w:rsid w:val="008A17AE"/>
    <w:rsid w:val="008A7507"/>
    <w:rsid w:val="008B5AC8"/>
    <w:rsid w:val="008C37E5"/>
    <w:rsid w:val="008C42E7"/>
    <w:rsid w:val="008D210B"/>
    <w:rsid w:val="008D598D"/>
    <w:rsid w:val="008D7C79"/>
    <w:rsid w:val="008E21D0"/>
    <w:rsid w:val="00906001"/>
    <w:rsid w:val="009145E3"/>
    <w:rsid w:val="00914E88"/>
    <w:rsid w:val="00916357"/>
    <w:rsid w:val="009174D0"/>
    <w:rsid w:val="00930794"/>
    <w:rsid w:val="00933FE0"/>
    <w:rsid w:val="00936DA5"/>
    <w:rsid w:val="00937C60"/>
    <w:rsid w:val="00956A5A"/>
    <w:rsid w:val="00960AD9"/>
    <w:rsid w:val="009656BC"/>
    <w:rsid w:val="00966FA6"/>
    <w:rsid w:val="009712FD"/>
    <w:rsid w:val="00972BE0"/>
    <w:rsid w:val="00972EE9"/>
    <w:rsid w:val="00975523"/>
    <w:rsid w:val="00981EA1"/>
    <w:rsid w:val="0098537C"/>
    <w:rsid w:val="00987BF8"/>
    <w:rsid w:val="00991A39"/>
    <w:rsid w:val="00995816"/>
    <w:rsid w:val="009A006B"/>
    <w:rsid w:val="009B025F"/>
    <w:rsid w:val="009B09F8"/>
    <w:rsid w:val="009B2302"/>
    <w:rsid w:val="009B2419"/>
    <w:rsid w:val="009B4C19"/>
    <w:rsid w:val="009B53E5"/>
    <w:rsid w:val="009B717B"/>
    <w:rsid w:val="009B7AB4"/>
    <w:rsid w:val="009C07E4"/>
    <w:rsid w:val="009C1BEC"/>
    <w:rsid w:val="009D26B6"/>
    <w:rsid w:val="00A17BD6"/>
    <w:rsid w:val="00A21A32"/>
    <w:rsid w:val="00A27D09"/>
    <w:rsid w:val="00A52938"/>
    <w:rsid w:val="00A56790"/>
    <w:rsid w:val="00A8171C"/>
    <w:rsid w:val="00A91C53"/>
    <w:rsid w:val="00A9342C"/>
    <w:rsid w:val="00A94883"/>
    <w:rsid w:val="00A9555B"/>
    <w:rsid w:val="00AA1354"/>
    <w:rsid w:val="00AB2D62"/>
    <w:rsid w:val="00AC4D96"/>
    <w:rsid w:val="00AD76E2"/>
    <w:rsid w:val="00AE3D98"/>
    <w:rsid w:val="00AE3EFD"/>
    <w:rsid w:val="00AE5FD1"/>
    <w:rsid w:val="00AE6471"/>
    <w:rsid w:val="00AF359A"/>
    <w:rsid w:val="00AF5DB8"/>
    <w:rsid w:val="00B021BA"/>
    <w:rsid w:val="00B10565"/>
    <w:rsid w:val="00B14B00"/>
    <w:rsid w:val="00B25311"/>
    <w:rsid w:val="00B32C6C"/>
    <w:rsid w:val="00B5659D"/>
    <w:rsid w:val="00B56C93"/>
    <w:rsid w:val="00B60A97"/>
    <w:rsid w:val="00B6187B"/>
    <w:rsid w:val="00B65A4B"/>
    <w:rsid w:val="00B7238B"/>
    <w:rsid w:val="00B76FD8"/>
    <w:rsid w:val="00B8473F"/>
    <w:rsid w:val="00B84C67"/>
    <w:rsid w:val="00BB4429"/>
    <w:rsid w:val="00BC0475"/>
    <w:rsid w:val="00BC1749"/>
    <w:rsid w:val="00BC6592"/>
    <w:rsid w:val="00BC7477"/>
    <w:rsid w:val="00BD2325"/>
    <w:rsid w:val="00BE0633"/>
    <w:rsid w:val="00BF3DD0"/>
    <w:rsid w:val="00C10E4A"/>
    <w:rsid w:val="00C13318"/>
    <w:rsid w:val="00C336E2"/>
    <w:rsid w:val="00C414BE"/>
    <w:rsid w:val="00C41946"/>
    <w:rsid w:val="00C4434D"/>
    <w:rsid w:val="00C52E5F"/>
    <w:rsid w:val="00C633CA"/>
    <w:rsid w:val="00C63649"/>
    <w:rsid w:val="00C65D9F"/>
    <w:rsid w:val="00C75BA0"/>
    <w:rsid w:val="00C77F53"/>
    <w:rsid w:val="00C803EE"/>
    <w:rsid w:val="00C830FA"/>
    <w:rsid w:val="00C86FC8"/>
    <w:rsid w:val="00CA0503"/>
    <w:rsid w:val="00CA3410"/>
    <w:rsid w:val="00CB0928"/>
    <w:rsid w:val="00CB1B08"/>
    <w:rsid w:val="00CB2579"/>
    <w:rsid w:val="00CC0C62"/>
    <w:rsid w:val="00CC4D71"/>
    <w:rsid w:val="00CC51CE"/>
    <w:rsid w:val="00CC5947"/>
    <w:rsid w:val="00CD4941"/>
    <w:rsid w:val="00CE071B"/>
    <w:rsid w:val="00CE151A"/>
    <w:rsid w:val="00CF07B0"/>
    <w:rsid w:val="00CF0929"/>
    <w:rsid w:val="00CF5948"/>
    <w:rsid w:val="00D01A03"/>
    <w:rsid w:val="00D02927"/>
    <w:rsid w:val="00D107FC"/>
    <w:rsid w:val="00D23ABD"/>
    <w:rsid w:val="00D26F17"/>
    <w:rsid w:val="00D30CE6"/>
    <w:rsid w:val="00D54666"/>
    <w:rsid w:val="00D56C11"/>
    <w:rsid w:val="00D63C2A"/>
    <w:rsid w:val="00D650C5"/>
    <w:rsid w:val="00D65C0F"/>
    <w:rsid w:val="00D72141"/>
    <w:rsid w:val="00D75DF5"/>
    <w:rsid w:val="00D77543"/>
    <w:rsid w:val="00D81D1C"/>
    <w:rsid w:val="00D82ABE"/>
    <w:rsid w:val="00D8386F"/>
    <w:rsid w:val="00D83B21"/>
    <w:rsid w:val="00D83C34"/>
    <w:rsid w:val="00D87D48"/>
    <w:rsid w:val="00D91884"/>
    <w:rsid w:val="00DA59D5"/>
    <w:rsid w:val="00DA78CD"/>
    <w:rsid w:val="00DC3686"/>
    <w:rsid w:val="00DD325D"/>
    <w:rsid w:val="00DD3641"/>
    <w:rsid w:val="00DD4130"/>
    <w:rsid w:val="00DE3AC9"/>
    <w:rsid w:val="00E05785"/>
    <w:rsid w:val="00E05D15"/>
    <w:rsid w:val="00E200E1"/>
    <w:rsid w:val="00E25E61"/>
    <w:rsid w:val="00E2633E"/>
    <w:rsid w:val="00E30219"/>
    <w:rsid w:val="00E449DE"/>
    <w:rsid w:val="00E47EF0"/>
    <w:rsid w:val="00E605C8"/>
    <w:rsid w:val="00E712D4"/>
    <w:rsid w:val="00E812AB"/>
    <w:rsid w:val="00E82596"/>
    <w:rsid w:val="00E83358"/>
    <w:rsid w:val="00E84A00"/>
    <w:rsid w:val="00E908ED"/>
    <w:rsid w:val="00EA0FCC"/>
    <w:rsid w:val="00EA30B8"/>
    <w:rsid w:val="00EA3368"/>
    <w:rsid w:val="00EB1E28"/>
    <w:rsid w:val="00EB23A1"/>
    <w:rsid w:val="00EB2FF9"/>
    <w:rsid w:val="00EB5E0C"/>
    <w:rsid w:val="00EC12AB"/>
    <w:rsid w:val="00EC184B"/>
    <w:rsid w:val="00EC3A00"/>
    <w:rsid w:val="00EE49C1"/>
    <w:rsid w:val="00EF4B03"/>
    <w:rsid w:val="00EF4E02"/>
    <w:rsid w:val="00EF5DA3"/>
    <w:rsid w:val="00F12369"/>
    <w:rsid w:val="00F12942"/>
    <w:rsid w:val="00F3021D"/>
    <w:rsid w:val="00F370D8"/>
    <w:rsid w:val="00F44B30"/>
    <w:rsid w:val="00F6363F"/>
    <w:rsid w:val="00F67A8D"/>
    <w:rsid w:val="00F728F7"/>
    <w:rsid w:val="00F74068"/>
    <w:rsid w:val="00F80010"/>
    <w:rsid w:val="00F855AB"/>
    <w:rsid w:val="00F85902"/>
    <w:rsid w:val="00F94666"/>
    <w:rsid w:val="00F95399"/>
    <w:rsid w:val="00F95FB6"/>
    <w:rsid w:val="00FA55E5"/>
    <w:rsid w:val="00FA6978"/>
    <w:rsid w:val="00FB08B0"/>
    <w:rsid w:val="00FB4F72"/>
    <w:rsid w:val="00FB64E4"/>
    <w:rsid w:val="00FC041F"/>
    <w:rsid w:val="00FC2D89"/>
    <w:rsid w:val="00FD6CE6"/>
    <w:rsid w:val="00FE0046"/>
    <w:rsid w:val="00FE18BC"/>
    <w:rsid w:val="00FF6843"/>
    <w:rsid w:val="00FF6E88"/>
    <w:rsid w:val="0329EC1D"/>
    <w:rsid w:val="035711DB"/>
    <w:rsid w:val="05571F58"/>
    <w:rsid w:val="0688C095"/>
    <w:rsid w:val="07EEBE40"/>
    <w:rsid w:val="0C0C2CAC"/>
    <w:rsid w:val="0E11E312"/>
    <w:rsid w:val="0E5BF315"/>
    <w:rsid w:val="0F21BC67"/>
    <w:rsid w:val="15C5B622"/>
    <w:rsid w:val="174F5F0B"/>
    <w:rsid w:val="17BE440E"/>
    <w:rsid w:val="184259D7"/>
    <w:rsid w:val="1926F3E7"/>
    <w:rsid w:val="1C788CD4"/>
    <w:rsid w:val="2376B464"/>
    <w:rsid w:val="2740A922"/>
    <w:rsid w:val="2745E42E"/>
    <w:rsid w:val="283F9DB3"/>
    <w:rsid w:val="2937D6B4"/>
    <w:rsid w:val="29AC1557"/>
    <w:rsid w:val="29B95D0D"/>
    <w:rsid w:val="2B246593"/>
    <w:rsid w:val="3391DF8B"/>
    <w:rsid w:val="38993653"/>
    <w:rsid w:val="3915DCEE"/>
    <w:rsid w:val="3A69E607"/>
    <w:rsid w:val="412007D9"/>
    <w:rsid w:val="436774CC"/>
    <w:rsid w:val="46B5271C"/>
    <w:rsid w:val="48BACC92"/>
    <w:rsid w:val="48C6B659"/>
    <w:rsid w:val="490EA078"/>
    <w:rsid w:val="4A9C6E75"/>
    <w:rsid w:val="4CED855A"/>
    <w:rsid w:val="4F3950AF"/>
    <w:rsid w:val="50A98454"/>
    <w:rsid w:val="5923FAF4"/>
    <w:rsid w:val="5AB34803"/>
    <w:rsid w:val="5D6789EC"/>
    <w:rsid w:val="61E23B0F"/>
    <w:rsid w:val="62C12A47"/>
    <w:rsid w:val="64FD8032"/>
    <w:rsid w:val="66A8932C"/>
    <w:rsid w:val="6B8F008C"/>
    <w:rsid w:val="6CEE490B"/>
    <w:rsid w:val="6CF62519"/>
    <w:rsid w:val="78F587D3"/>
    <w:rsid w:val="7ED1F23E"/>
    <w:rsid w:val="7FE58D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07ABC"/>
  <w15:docId w15:val="{972F8060-6754-43BF-A550-951D7CDF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FC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EA0FCC"/>
    <w:pPr>
      <w:keepNext/>
      <w:jc w:val="center"/>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0FCC"/>
    <w:rPr>
      <w:rFonts w:ascii="Arial" w:eastAsia="Times New Roman" w:hAnsi="Arial" w:cs="Times New Roman"/>
      <w:b/>
      <w:sz w:val="20"/>
      <w:szCs w:val="20"/>
      <w:lang w:val="en-US"/>
    </w:rPr>
  </w:style>
  <w:style w:type="paragraph" w:styleId="Header">
    <w:name w:val="header"/>
    <w:basedOn w:val="Normal"/>
    <w:link w:val="HeaderChar"/>
    <w:rsid w:val="00EA0FCC"/>
    <w:pPr>
      <w:tabs>
        <w:tab w:val="center" w:pos="4320"/>
        <w:tab w:val="right" w:pos="8640"/>
      </w:tabs>
      <w:jc w:val="both"/>
    </w:pPr>
    <w:rPr>
      <w:sz w:val="24"/>
      <w:lang w:val="en-GB"/>
    </w:rPr>
  </w:style>
  <w:style w:type="character" w:customStyle="1" w:styleId="HeaderChar">
    <w:name w:val="Header Char"/>
    <w:basedOn w:val="DefaultParagraphFont"/>
    <w:link w:val="Header"/>
    <w:rsid w:val="00EA0FCC"/>
    <w:rPr>
      <w:rFonts w:ascii="Times New Roman" w:eastAsia="Times New Roman" w:hAnsi="Times New Roman" w:cs="Times New Roman"/>
      <w:sz w:val="24"/>
      <w:szCs w:val="20"/>
    </w:rPr>
  </w:style>
  <w:style w:type="character" w:styleId="PageNumber">
    <w:name w:val="page number"/>
    <w:basedOn w:val="DefaultParagraphFont"/>
    <w:rsid w:val="00EA0FCC"/>
  </w:style>
  <w:style w:type="paragraph" w:styleId="Title">
    <w:name w:val="Title"/>
    <w:basedOn w:val="Normal"/>
    <w:link w:val="TitleChar"/>
    <w:qFormat/>
    <w:rsid w:val="00EA0FCC"/>
    <w:pPr>
      <w:jc w:val="center"/>
    </w:pPr>
    <w:rPr>
      <w:b/>
      <w:sz w:val="24"/>
      <w:lang w:val="en-GB"/>
    </w:rPr>
  </w:style>
  <w:style w:type="character" w:customStyle="1" w:styleId="TitleChar">
    <w:name w:val="Title Char"/>
    <w:basedOn w:val="DefaultParagraphFont"/>
    <w:link w:val="Title"/>
    <w:rsid w:val="00EA0FCC"/>
    <w:rPr>
      <w:rFonts w:ascii="Times New Roman" w:eastAsia="Times New Roman" w:hAnsi="Times New Roman" w:cs="Times New Roman"/>
      <w:b/>
      <w:sz w:val="24"/>
      <w:szCs w:val="20"/>
    </w:rPr>
  </w:style>
  <w:style w:type="paragraph" w:styleId="ListParagraph">
    <w:name w:val="List Paragraph"/>
    <w:basedOn w:val="Normal"/>
    <w:uiPriority w:val="34"/>
    <w:qFormat/>
    <w:rsid w:val="00EA0FCC"/>
    <w:pPr>
      <w:ind w:left="720"/>
      <w:contextualSpacing/>
    </w:pPr>
  </w:style>
  <w:style w:type="paragraph" w:styleId="Footer">
    <w:name w:val="footer"/>
    <w:basedOn w:val="Normal"/>
    <w:link w:val="FooterChar"/>
    <w:uiPriority w:val="99"/>
    <w:unhideWhenUsed/>
    <w:rsid w:val="004E1ED3"/>
    <w:pPr>
      <w:tabs>
        <w:tab w:val="center" w:pos="4536"/>
        <w:tab w:val="right" w:pos="9072"/>
      </w:tabs>
    </w:pPr>
  </w:style>
  <w:style w:type="character" w:customStyle="1" w:styleId="FooterChar">
    <w:name w:val="Footer Char"/>
    <w:basedOn w:val="DefaultParagraphFont"/>
    <w:link w:val="Footer"/>
    <w:uiPriority w:val="99"/>
    <w:rsid w:val="004E1ED3"/>
    <w:rPr>
      <w:rFonts w:ascii="Times New Roman" w:eastAsia="Times New Roman" w:hAnsi="Times New Roman" w:cs="Times New Roman"/>
      <w:sz w:val="20"/>
      <w:szCs w:val="20"/>
      <w:lang w:val="en-US"/>
    </w:rPr>
  </w:style>
  <w:style w:type="paragraph" w:styleId="NormalWeb">
    <w:name w:val="Normal (Web)"/>
    <w:basedOn w:val="Normal"/>
    <w:uiPriority w:val="99"/>
    <w:unhideWhenUsed/>
    <w:rsid w:val="00D56C11"/>
    <w:pPr>
      <w:spacing w:before="100" w:beforeAutospacing="1" w:after="100" w:afterAutospacing="1"/>
    </w:pPr>
    <w:rPr>
      <w:sz w:val="24"/>
      <w:szCs w:val="24"/>
      <w:lang w:val="fr-BE" w:eastAsia="fr-BE"/>
    </w:rPr>
  </w:style>
  <w:style w:type="paragraph" w:styleId="BalloonText">
    <w:name w:val="Balloon Text"/>
    <w:basedOn w:val="Normal"/>
    <w:link w:val="BalloonTextChar"/>
    <w:uiPriority w:val="99"/>
    <w:semiHidden/>
    <w:unhideWhenUsed/>
    <w:rsid w:val="00E84A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A00"/>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CF5948"/>
    <w:rPr>
      <w:sz w:val="16"/>
      <w:szCs w:val="16"/>
    </w:rPr>
  </w:style>
  <w:style w:type="paragraph" w:styleId="CommentText">
    <w:name w:val="annotation text"/>
    <w:basedOn w:val="Normal"/>
    <w:link w:val="CommentTextChar"/>
    <w:uiPriority w:val="99"/>
    <w:unhideWhenUsed/>
    <w:rsid w:val="00CF5948"/>
  </w:style>
  <w:style w:type="character" w:customStyle="1" w:styleId="CommentTextChar">
    <w:name w:val="Comment Text Char"/>
    <w:basedOn w:val="DefaultParagraphFont"/>
    <w:link w:val="CommentText"/>
    <w:uiPriority w:val="99"/>
    <w:rsid w:val="00CF594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F5948"/>
    <w:rPr>
      <w:b/>
      <w:bCs/>
    </w:rPr>
  </w:style>
  <w:style w:type="character" w:customStyle="1" w:styleId="CommentSubjectChar">
    <w:name w:val="Comment Subject Char"/>
    <w:basedOn w:val="CommentTextChar"/>
    <w:link w:val="CommentSubject"/>
    <w:uiPriority w:val="99"/>
    <w:semiHidden/>
    <w:rsid w:val="00CF5948"/>
    <w:rPr>
      <w:rFonts w:ascii="Times New Roman" w:eastAsia="Times New Roman" w:hAnsi="Times New Roman" w:cs="Times New Roman"/>
      <w:b/>
      <w:bCs/>
      <w:sz w:val="20"/>
      <w:szCs w:val="20"/>
      <w:lang w:val="en-US"/>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rsid w:val="00435511"/>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95691">
      <w:bodyDiv w:val="1"/>
      <w:marLeft w:val="0"/>
      <w:marRight w:val="0"/>
      <w:marTop w:val="0"/>
      <w:marBottom w:val="0"/>
      <w:divBdr>
        <w:top w:val="none" w:sz="0" w:space="0" w:color="auto"/>
        <w:left w:val="none" w:sz="0" w:space="0" w:color="auto"/>
        <w:bottom w:val="none" w:sz="0" w:space="0" w:color="auto"/>
        <w:right w:val="none" w:sz="0" w:space="0" w:color="auto"/>
      </w:divBdr>
    </w:div>
    <w:div w:id="1324967312">
      <w:bodyDiv w:val="1"/>
      <w:marLeft w:val="0"/>
      <w:marRight w:val="0"/>
      <w:marTop w:val="0"/>
      <w:marBottom w:val="0"/>
      <w:divBdr>
        <w:top w:val="none" w:sz="0" w:space="0" w:color="auto"/>
        <w:left w:val="none" w:sz="0" w:space="0" w:color="auto"/>
        <w:bottom w:val="none" w:sz="0" w:space="0" w:color="auto"/>
        <w:right w:val="none" w:sz="0" w:space="0" w:color="auto"/>
      </w:divBdr>
    </w:div>
    <w:div w:id="1438401432">
      <w:bodyDiv w:val="1"/>
      <w:marLeft w:val="0"/>
      <w:marRight w:val="0"/>
      <w:marTop w:val="0"/>
      <w:marBottom w:val="0"/>
      <w:divBdr>
        <w:top w:val="none" w:sz="0" w:space="0" w:color="auto"/>
        <w:left w:val="none" w:sz="0" w:space="0" w:color="auto"/>
        <w:bottom w:val="none" w:sz="0" w:space="0" w:color="auto"/>
        <w:right w:val="none" w:sz="0" w:space="0" w:color="auto"/>
      </w:divBdr>
    </w:div>
    <w:div w:id="1592278149">
      <w:bodyDiv w:val="1"/>
      <w:marLeft w:val="0"/>
      <w:marRight w:val="0"/>
      <w:marTop w:val="0"/>
      <w:marBottom w:val="0"/>
      <w:divBdr>
        <w:top w:val="none" w:sz="0" w:space="0" w:color="auto"/>
        <w:left w:val="none" w:sz="0" w:space="0" w:color="auto"/>
        <w:bottom w:val="none" w:sz="0" w:space="0" w:color="auto"/>
        <w:right w:val="none" w:sz="0" w:space="0" w:color="auto"/>
      </w:divBdr>
    </w:div>
    <w:div w:id="182119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77f28e-da2e-42c4-80a7-79c1462927c1"/>
    <SharedWithUsers xmlns="7b4f4b2f-19f8-4d07-aee4-7225170c9c60">
      <UserInfo>
        <DisplayName>Joke Lannoye</DisplayName>
        <AccountId>25</AccountId>
        <AccountType/>
      </UserInfo>
    </SharedWithUsers>
    <p25621f19e6445cf9bcb343310452522 xmlns="b6e172e9-3374-4b7b-b648-bc14bbe1c7a1">
      <Terms xmlns="http://schemas.microsoft.com/office/infopath/2007/PartnerControls"/>
    </p25621f19e6445cf9bcb343310452522>
    <meabd928bda14715956b348c2c9e481a xmlns="b6e172e9-3374-4b7b-b648-bc14bbe1c7a1">
      <Terms xmlns="http://schemas.microsoft.com/office/infopath/2007/PartnerControls"/>
    </meabd928bda14715956b348c2c9e481a>
    <IPPF_x002f_MA_x0020_resource xmlns="b6e172e9-3374-4b7b-b648-bc14bbe1c7a1" xsi:nil="true"/>
    <b924f35d6cac4d95b043721939ceb91a xmlns="b6e172e9-3374-4b7b-b648-bc14bbe1c7a1">
      <Terms xmlns="http://schemas.microsoft.com/office/infopath/2007/PartnerControls"/>
    </b924f35d6cac4d95b043721939ceb91a>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B26DB2248CEC40A84D85DCC09BD867" ma:contentTypeVersion="11" ma:contentTypeDescription="Create a new document." ma:contentTypeScope="" ma:versionID="43c01528567b66c2a15bb7a78f42e0b8">
  <xsd:schema xmlns:xsd="http://www.w3.org/2001/XMLSchema" xmlns:xs="http://www.w3.org/2001/XMLSchema" xmlns:p="http://schemas.microsoft.com/office/2006/metadata/properties" xmlns:ns2="b6e172e9-3374-4b7b-b648-bc14bbe1c7a1" xmlns:ns3="7a77f28e-da2e-42c4-80a7-79c1462927c1" xmlns:ns4="8e2b56d0-8293-4e1a-a9d9-5fa63c8f0fe6" xmlns:ns5="7b4f4b2f-19f8-4d07-aee4-7225170c9c60" xmlns:ns6="2844fe6b-7ef9-45c3-bcf6-57d21a79d3a5" targetNamespace="http://schemas.microsoft.com/office/2006/metadata/properties" ma:root="true" ma:fieldsID="5fdf90da7f7a4d14e5d6d9ac46992244" ns2:_="" ns3:_="" ns4:_="" ns5:_="" ns6:_="">
    <xsd:import namespace="b6e172e9-3374-4b7b-b648-bc14bbe1c7a1"/>
    <xsd:import namespace="7a77f28e-da2e-42c4-80a7-79c1462927c1"/>
    <xsd:import namespace="8e2b56d0-8293-4e1a-a9d9-5fa63c8f0fe6"/>
    <xsd:import namespace="7b4f4b2f-19f8-4d07-aee4-7225170c9c60"/>
    <xsd:import namespace="2844fe6b-7ef9-45c3-bcf6-57d21a79d3a5"/>
    <xsd:element name="properties">
      <xsd:complexType>
        <xsd:sequence>
          <xsd:element name="documentManagement">
            <xsd:complexType>
              <xsd:all>
                <xsd:element ref="ns2:p25621f19e6445cf9bcb343310452522" minOccurs="0"/>
                <xsd:element ref="ns3:TaxCatchAll" minOccurs="0"/>
                <xsd:element ref="ns3:TaxCatchAllLabel" minOccurs="0"/>
                <xsd:element ref="ns2:IPPF_x002f_MA_x0020_resource" minOccurs="0"/>
                <xsd:element ref="ns2:b924f35d6cac4d95b043721939ceb91a" minOccurs="0"/>
                <xsd:element ref="ns2:meabd928bda14715956b348c2c9e481a" minOccurs="0"/>
                <xsd:element ref="ns4:MediaServiceMetadata" minOccurs="0"/>
                <xsd:element ref="ns4:MediaServiceFastMetadata" minOccurs="0"/>
                <xsd:element ref="ns5:SharedWithUsers" minOccurs="0"/>
                <xsd:element ref="ns6:SharedWithDetails" minOccurs="0"/>
                <xsd:element ref="ns4:MediaServiceEventHashCode" minOccurs="0"/>
                <xsd:element ref="ns4:MediaServiceGenerationTime" minOccurs="0"/>
                <xsd:element ref="ns4:MediaServiceAutoKeyPoints" minOccurs="0"/>
                <xsd:element ref="ns4:MediaServiceKeyPoints"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e172e9-3374-4b7b-b648-bc14bbe1c7a1" elementFormDefault="qualified">
    <xsd:import namespace="http://schemas.microsoft.com/office/2006/documentManagement/types"/>
    <xsd:import namespace="http://schemas.microsoft.com/office/infopath/2007/PartnerControls"/>
    <xsd:element name="p25621f19e6445cf9bcb343310452522" ma:index="8" nillable="true" ma:taxonomy="true" ma:internalName="p25621f19e6445cf9bcb343310452522" ma:taxonomyFieldName="Countries_x002F_Regions" ma:displayName="Countries/Regions" ma:default="" ma:fieldId="{925621f1-9e64-45cf-9bcb-343310452522}" ma:taxonomyMulti="true" ma:sspId="601d558d-d313-4f1d-868c-6b3a2833dc85" ma:termSetId="7f4d65d3-df21-47df-9f87-a8a958b82bd3" ma:anchorId="00000000-0000-0000-0000-000000000000" ma:open="false" ma:isKeyword="false">
      <xsd:complexType>
        <xsd:sequence>
          <xsd:element ref="pc:Terms" minOccurs="0" maxOccurs="1"/>
        </xsd:sequence>
      </xsd:complexType>
    </xsd:element>
    <xsd:element name="IPPF_x002f_MA_x0020_resource" ma:index="12" nillable="true" ma:displayName="IPPF/MA resource" ma:format="Dropdown" ma:internalName="IPPF_x002F_MA_x0020_resource">
      <xsd:simpleType>
        <xsd:restriction base="dms:Choice">
          <xsd:enumeration value="Non-IPPF resource"/>
          <xsd:enumeration value="IPPF resource"/>
          <xsd:enumeration value="MA resource"/>
        </xsd:restriction>
      </xsd:simpleType>
    </xsd:element>
    <xsd:element name="b924f35d6cac4d95b043721939ceb91a" ma:index="13" nillable="true" ma:taxonomy="true" ma:internalName="b924f35d6cac4d95b043721939ceb91a" ma:taxonomyFieldName="Topics" ma:displayName="Topics" ma:default="" ma:fieldId="{b924f35d-6cac-4d95-b043-721939ceb91a}" ma:taxonomyMulti="true" ma:sspId="601d558d-d313-4f1d-868c-6b3a2833dc85" ma:termSetId="27263a3e-be19-4635-8400-c777b922dba0" ma:anchorId="00000000-0000-0000-0000-000000000000" ma:open="false" ma:isKeyword="false">
      <xsd:complexType>
        <xsd:sequence>
          <xsd:element ref="pc:Terms" minOccurs="0" maxOccurs="1"/>
        </xsd:sequence>
      </xsd:complexType>
    </xsd:element>
    <xsd:element name="meabd928bda14715956b348c2c9e481a" ma:index="15" nillable="true" ma:taxonomy="true" ma:internalName="meabd928bda14715956b348c2c9e481a" ma:taxonomyFieldName="Type_x0020_of_x0020_document" ma:displayName="Type of document" ma:default="" ma:fieldId="{6eabd928-bda1-4715-956b-348c2c9e481a}" ma:sspId="601d558d-d313-4f1d-868c-6b3a2833dc85" ma:termSetId="0c97d0d2-1912-4719-bafa-0ebcee115ad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77f28e-da2e-42c4-80a7-79c1462927c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6111cef2-ca24-42d8-be57-f2d2219f2bf0}" ma:internalName="TaxCatchAll" ma:showField="CatchAllData" ma:web="b6e172e9-3374-4b7b-b648-bc14bbe1c7a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111cef2-ca24-42d8-be57-f2d2219f2bf0}" ma:internalName="TaxCatchAllLabel" ma:readOnly="true" ma:showField="CatchAllDataLabel" ma:web="b6e172e9-3374-4b7b-b648-bc14bbe1c7a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2b56d0-8293-4e1a-a9d9-5fa63c8f0fe6"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4f4b2f-19f8-4d07-aee4-7225170c9c6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44fe6b-7ef9-45c3-bcf6-57d21a79d3a5"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FF6BCB-59BF-4E37-A119-7A8557FCEA6D}">
  <ds:schemaRefs>
    <ds:schemaRef ds:uri="http://schemas.microsoft.com/office/2006/metadata/properties"/>
    <ds:schemaRef ds:uri="http://schemas.microsoft.com/office/infopath/2007/PartnerControls"/>
    <ds:schemaRef ds:uri="7a77f28e-da2e-42c4-80a7-79c1462927c1"/>
    <ds:schemaRef ds:uri="7b4f4b2f-19f8-4d07-aee4-7225170c9c60"/>
    <ds:schemaRef ds:uri="b6e172e9-3374-4b7b-b648-bc14bbe1c7a1"/>
  </ds:schemaRefs>
</ds:datastoreItem>
</file>

<file path=customXml/itemProps2.xml><?xml version="1.0" encoding="utf-8"?>
<ds:datastoreItem xmlns:ds="http://schemas.openxmlformats.org/officeDocument/2006/customXml" ds:itemID="{C36ACC24-659B-424F-8A79-316687B72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e172e9-3374-4b7b-b648-bc14bbe1c7a1"/>
    <ds:schemaRef ds:uri="7a77f28e-da2e-42c4-80a7-79c1462927c1"/>
    <ds:schemaRef ds:uri="8e2b56d0-8293-4e1a-a9d9-5fa63c8f0fe6"/>
    <ds:schemaRef ds:uri="7b4f4b2f-19f8-4d07-aee4-7225170c9c60"/>
    <ds:schemaRef ds:uri="2844fe6b-7ef9-45c3-bcf6-57d21a79d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B1FDB9-41B6-4295-B73F-1BCE2FBE82C4}">
  <ds:schemaRefs>
    <ds:schemaRef ds:uri="http://schemas.openxmlformats.org/officeDocument/2006/bibliography"/>
  </ds:schemaRefs>
</ds:datastoreItem>
</file>

<file path=customXml/itemProps4.xml><?xml version="1.0" encoding="utf-8"?>
<ds:datastoreItem xmlns:ds="http://schemas.openxmlformats.org/officeDocument/2006/customXml" ds:itemID="{465B0AE2-0E33-4A25-88BA-EB6B21209E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vclaeys</dc:creator>
  <cp:keywords/>
  <cp:lastModifiedBy>Anna Michalowicz</cp:lastModifiedBy>
  <cp:revision>2</cp:revision>
  <cp:lastPrinted>2016-12-07T17:25:00Z</cp:lastPrinted>
  <dcterms:created xsi:type="dcterms:W3CDTF">2022-02-24T14:05:00Z</dcterms:created>
  <dcterms:modified xsi:type="dcterms:W3CDTF">2022-02-24T14:05:00Z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0x01010034B26DB2248CEC40A84D85DCC09BD867</vt:lpwstr>
  </property>
  <property fmtid="{D5CDD505-2E9C-101B-9397-08002B2CF9AE}" pid="4" name="Type of document">
    <vt:lpwstr/>
  </property>
  <property fmtid="{D5CDD505-2E9C-101B-9397-08002B2CF9AE}" pid="5" name="Countries/Regions">
    <vt:lpwstr/>
  </property>
  <property fmtid="{D5CDD505-2E9C-101B-9397-08002B2CF9AE}" pid="6" name="Topics">
    <vt:lpwstr/>
  </property>
  <property fmtid="{D5CDD505-2E9C-101B-9397-08002B2CF9AE}" pid="7" name="Type_x0020_of_x0020_document0">
    <vt:lpwstr/>
  </property>
  <property fmtid="{D5CDD505-2E9C-101B-9397-08002B2CF9AE}" pid="8" name="meabd928bda14715956b348c2c9e481a">
    <vt:lpwstr/>
  </property>
  <property fmtid="{D5CDD505-2E9C-101B-9397-08002B2CF9AE}" pid="9" name="Countries_x002F_Regions0">
    <vt:lpwstr/>
  </property>
  <property fmtid="{D5CDD505-2E9C-101B-9397-08002B2CF9AE}" pid="10" name="b924f35d6cac4d95b043721939ceb91a">
    <vt:lpwstr/>
  </property>
  <property fmtid="{D5CDD505-2E9C-101B-9397-08002B2CF9AE}" pid="11" name="Topics0">
    <vt:lpwstr/>
  </property>
  <property fmtid="{D5CDD505-2E9C-101B-9397-08002B2CF9AE}" pid="12" name="p25621f19e6445cf9bcb343310452522">
    <vt:lpwstr/>
  </property>
  <property fmtid="{D5CDD505-2E9C-101B-9397-08002B2CF9AE}" pid="13" name="Countries/Regions0">
    <vt:lpwstr/>
  </property>
  <property fmtid="{D5CDD505-2E9C-101B-9397-08002B2CF9AE}" pid="14" name="Type of document0">
    <vt:lpwstr/>
  </property>
</Properties>
</file>